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46FEC"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27325F09" w14:textId="77777777" w:rsidTr="00BD60CD">
        <w:trPr>
          <w:trHeight w:val="468"/>
        </w:trPr>
        <w:tc>
          <w:tcPr>
            <w:tcW w:w="1260" w:type="dxa"/>
          </w:tcPr>
          <w:p w14:paraId="27967632" w14:textId="7E1B9894" w:rsidR="008C34E3" w:rsidRPr="005F50DB" w:rsidRDefault="007E0E76" w:rsidP="005F50DB">
            <w:pPr>
              <w:spacing w:after="160" w:line="240" w:lineRule="atLeast"/>
              <w:rPr>
                <w:sz w:val="32"/>
                <w:szCs w:val="32"/>
              </w:rPr>
            </w:pPr>
            <w:r w:rsidRPr="004C75F7">
              <w:rPr>
                <w:noProof/>
              </w:rPr>
              <w:drawing>
                <wp:inline distT="0" distB="0" distL="0" distR="0" wp14:anchorId="64CFC78A" wp14:editId="741CED7C">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52411E40"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52749151" w14:textId="77777777" w:rsidR="002164AA" w:rsidRPr="004A5972" w:rsidRDefault="0007490F" w:rsidP="0052432B">
      <w:pPr>
        <w:tabs>
          <w:tab w:val="center" w:pos="4320"/>
        </w:tabs>
        <w:jc w:val="center"/>
        <w:rPr>
          <w:rFonts w:ascii="Arial" w:hAnsi="Arial" w:cs="Arial"/>
          <w:sz w:val="28"/>
          <w:szCs w:val="28"/>
        </w:rPr>
      </w:pPr>
      <w:r>
        <w:rPr>
          <w:rFonts w:ascii="Arial" w:hAnsi="Arial" w:cs="Arial"/>
          <w:b/>
          <w:sz w:val="28"/>
          <w:szCs w:val="28"/>
        </w:rPr>
        <w:t>Energy Analyst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5CF7C157"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5160"/>
      </w:tblGrid>
      <w:tr w:rsidR="0073046E" w:rsidRPr="005F50DB" w14:paraId="21E52D62" w14:textId="77777777" w:rsidTr="005E6689">
        <w:trPr>
          <w:trHeight w:val="284"/>
        </w:trPr>
        <w:tc>
          <w:tcPr>
            <w:tcW w:w="1890" w:type="dxa"/>
            <w:vAlign w:val="bottom"/>
          </w:tcPr>
          <w:p w14:paraId="27C11C8B"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5160" w:type="dxa"/>
            <w:tcBorders>
              <w:bottom w:val="single" w:sz="4" w:space="0" w:color="auto"/>
            </w:tcBorders>
            <w:vAlign w:val="bottom"/>
          </w:tcPr>
          <w:p w14:paraId="3670D697" w14:textId="53D8F587" w:rsidR="0073046E" w:rsidRPr="005F50DB" w:rsidRDefault="007E0E76"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14049A">
              <w:rPr>
                <w:rFonts w:ascii="Arial" w:hAnsi="Arial" w:cs="Arial"/>
                <w:sz w:val="22"/>
                <w:szCs w:val="22"/>
              </w:rPr>
              <w:fldChar w:fldCharType="begin">
                <w:ffData>
                  <w:name w:val="Text4"/>
                  <w:enabled/>
                  <w:calcOnExit w:val="0"/>
                  <w:textInput/>
                </w:ffData>
              </w:fldChar>
            </w:r>
            <w:r w:rsidR="0014049A">
              <w:rPr>
                <w:rFonts w:ascii="Arial" w:hAnsi="Arial" w:cs="Arial"/>
                <w:sz w:val="22"/>
                <w:szCs w:val="22"/>
              </w:rPr>
              <w:instrText xml:space="preserve"> FORMTEXT </w:instrText>
            </w:r>
            <w:r w:rsidR="0014049A">
              <w:rPr>
                <w:rFonts w:ascii="Arial" w:hAnsi="Arial" w:cs="Arial"/>
                <w:sz w:val="22"/>
                <w:szCs w:val="22"/>
              </w:rPr>
            </w:r>
            <w:r w:rsidR="0014049A">
              <w:rPr>
                <w:rFonts w:ascii="Arial" w:hAnsi="Arial" w:cs="Arial"/>
                <w:sz w:val="22"/>
                <w:szCs w:val="22"/>
              </w:rPr>
              <w:fldChar w:fldCharType="separate"/>
            </w:r>
            <w:r w:rsidR="00D85C7F">
              <w:rPr>
                <w:rFonts w:ascii="Arial" w:hAnsi="Arial" w:cs="Arial"/>
                <w:noProof/>
                <w:sz w:val="22"/>
                <w:szCs w:val="22"/>
              </w:rPr>
              <w:t xml:space="preserve"> </w:t>
            </w:r>
            <w:r w:rsidR="0014049A">
              <w:rPr>
                <w:rFonts w:ascii="Arial" w:hAnsi="Arial" w:cs="Arial"/>
                <w:sz w:val="22"/>
                <w:szCs w:val="22"/>
              </w:rPr>
              <w:fldChar w:fldCharType="end"/>
            </w:r>
          </w:p>
        </w:tc>
      </w:tr>
      <w:tr w:rsidR="00E77DBB" w:rsidRPr="005F50DB" w14:paraId="34A5189C" w14:textId="77777777" w:rsidTr="00933FAC">
        <w:trPr>
          <w:trHeight w:val="386"/>
        </w:trPr>
        <w:tc>
          <w:tcPr>
            <w:tcW w:w="1890" w:type="dxa"/>
            <w:vAlign w:val="bottom"/>
          </w:tcPr>
          <w:p w14:paraId="700AC9DD" w14:textId="77777777" w:rsidR="00E77DBB" w:rsidRPr="005F50DB" w:rsidRDefault="007635E9" w:rsidP="005F50DB">
            <w:pPr>
              <w:ind w:left="-108"/>
              <w:rPr>
                <w:rFonts w:ascii="Arial" w:hAnsi="Arial" w:cs="Arial"/>
                <w:b/>
                <w:sz w:val="22"/>
                <w:szCs w:val="22"/>
              </w:rPr>
            </w:pPr>
            <w:r>
              <w:rPr>
                <w:rFonts w:ascii="Arial" w:hAnsi="Arial" w:cs="Arial"/>
                <w:b/>
                <w:sz w:val="22"/>
                <w:szCs w:val="22"/>
              </w:rPr>
              <w:t>C</w:t>
            </w:r>
            <w:r w:rsidR="00E77DBB">
              <w:rPr>
                <w:rFonts w:ascii="Arial" w:hAnsi="Arial" w:cs="Arial"/>
                <w:b/>
                <w:sz w:val="22"/>
                <w:szCs w:val="22"/>
              </w:rPr>
              <w:t>TCAC</w:t>
            </w:r>
            <w:r>
              <w:rPr>
                <w:rFonts w:ascii="Arial" w:hAnsi="Arial" w:cs="Arial"/>
                <w:b/>
                <w:sz w:val="22"/>
                <w:szCs w:val="22"/>
              </w:rPr>
              <w:t xml:space="preserve"> </w:t>
            </w:r>
            <w:r w:rsidR="00E77DBB">
              <w:rPr>
                <w:rFonts w:ascii="Arial" w:hAnsi="Arial" w:cs="Arial"/>
                <w:b/>
                <w:sz w:val="22"/>
                <w:szCs w:val="22"/>
              </w:rPr>
              <w:t>Number:</w:t>
            </w:r>
          </w:p>
        </w:tc>
        <w:tc>
          <w:tcPr>
            <w:tcW w:w="5160" w:type="dxa"/>
            <w:tcBorders>
              <w:top w:val="single" w:sz="4" w:space="0" w:color="auto"/>
              <w:bottom w:val="single" w:sz="4" w:space="0" w:color="auto"/>
            </w:tcBorders>
            <w:vAlign w:val="bottom"/>
          </w:tcPr>
          <w:p w14:paraId="68EF0524" w14:textId="77777777" w:rsidR="00E77DBB" w:rsidRDefault="00217556" w:rsidP="0052432B">
            <w:pPr>
              <w:rPr>
                <w:rFonts w:ascii="Arial" w:hAnsi="Arial" w:cs="Arial"/>
                <w:sz w:val="22"/>
                <w:szCs w:val="22"/>
              </w:rPr>
            </w:pPr>
            <w:r>
              <w:rPr>
                <w:rFonts w:ascii="Arial" w:hAnsi="Arial" w:cs="Arial"/>
                <w:sz w:val="22"/>
                <w:szCs w:val="22"/>
              </w:rPr>
              <w:t>CA-</w:t>
            </w:r>
            <w:r w:rsidR="0090016D">
              <w:rPr>
                <w:rFonts w:ascii="Arial" w:hAnsi="Arial" w:cs="Arial"/>
                <w:sz w:val="22"/>
                <w:szCs w:val="22"/>
              </w:rPr>
              <w:t>2</w:t>
            </w:r>
            <w:r w:rsidR="00726257">
              <w:rPr>
                <w:rFonts w:ascii="Arial" w:hAnsi="Arial" w:cs="Arial"/>
                <w:sz w:val="22"/>
                <w:szCs w:val="22"/>
              </w:rPr>
              <w:t>2</w:t>
            </w:r>
            <w:r w:rsidR="008D6EFB">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3CADED0B" w14:textId="77777777" w:rsidR="00006CB0" w:rsidRPr="00C73570" w:rsidRDefault="00006CB0" w:rsidP="00006CB0">
      <w:pPr>
        <w:pStyle w:val="BlockText"/>
        <w:spacing w:line="200" w:lineRule="exact"/>
        <w:ind w:left="-360" w:right="-36"/>
        <w:jc w:val="both"/>
        <w:rPr>
          <w:rFonts w:ascii="Arial Narrow" w:hAnsi="Arial Narrow" w:cs="Arial"/>
          <w:b/>
          <w:sz w:val="18"/>
          <w:szCs w:val="18"/>
        </w:rPr>
      </w:pPr>
    </w:p>
    <w:p w14:paraId="776B86B3" w14:textId="77777777" w:rsidR="002164AA" w:rsidRDefault="00382221" w:rsidP="00365687">
      <w:pPr>
        <w:tabs>
          <w:tab w:val="left" w:pos="720"/>
          <w:tab w:val="center" w:pos="4320"/>
        </w:tabs>
        <w:jc w:val="both"/>
        <w:rPr>
          <w:rFonts w:ascii="Arial" w:hAnsi="Arial" w:cs="Arial"/>
          <w:b/>
          <w:bCs/>
          <w:sz w:val="22"/>
          <w:szCs w:val="22"/>
        </w:rPr>
      </w:pPr>
      <w:r w:rsidRPr="004A5972">
        <w:rPr>
          <w:rFonts w:ascii="Arial" w:hAnsi="Arial" w:cs="Arial"/>
          <w:b/>
          <w:bCs/>
          <w:sz w:val="22"/>
          <w:szCs w:val="22"/>
        </w:rPr>
        <w:t>CHECK THE RELEVANT</w:t>
      </w:r>
      <w:r w:rsidR="00365687">
        <w:rPr>
          <w:rFonts w:ascii="Arial" w:hAnsi="Arial" w:cs="Arial"/>
          <w:b/>
          <w:bCs/>
          <w:sz w:val="22"/>
          <w:szCs w:val="22"/>
        </w:rPr>
        <w:t xml:space="preserve"> </w:t>
      </w:r>
      <w:r w:rsidRPr="004A5972">
        <w:rPr>
          <w:rFonts w:ascii="Arial" w:hAnsi="Arial" w:cs="Arial"/>
          <w:b/>
          <w:bCs/>
          <w:sz w:val="22"/>
          <w:szCs w:val="22"/>
        </w:rPr>
        <w:t xml:space="preserve">BOXES </w:t>
      </w:r>
      <w:r w:rsidR="00365687">
        <w:rPr>
          <w:rFonts w:ascii="Arial" w:hAnsi="Arial" w:cs="Arial"/>
          <w:b/>
          <w:bCs/>
          <w:sz w:val="22"/>
          <w:szCs w:val="22"/>
        </w:rPr>
        <w:t>A</w:t>
      </w:r>
      <w:r w:rsidR="00006CB0">
        <w:rPr>
          <w:rFonts w:ascii="Arial" w:hAnsi="Arial" w:cs="Arial"/>
          <w:b/>
          <w:bCs/>
          <w:sz w:val="22"/>
          <w:szCs w:val="22"/>
        </w:rPr>
        <w:t xml:space="preserve">ND SIGN </w:t>
      </w:r>
      <w:r w:rsidR="00365687">
        <w:rPr>
          <w:rFonts w:ascii="Arial" w:hAnsi="Arial" w:cs="Arial"/>
          <w:b/>
          <w:bCs/>
          <w:sz w:val="22"/>
          <w:szCs w:val="22"/>
        </w:rPr>
        <w:t>BELOW</w:t>
      </w:r>
    </w:p>
    <w:p w14:paraId="731B7AB5" w14:textId="77777777" w:rsidR="00006CB0" w:rsidRPr="00006CB0" w:rsidRDefault="00006CB0" w:rsidP="00006CB0">
      <w:pPr>
        <w:tabs>
          <w:tab w:val="left" w:pos="360"/>
          <w:tab w:val="center" w:pos="4320"/>
        </w:tabs>
        <w:ind w:left="360"/>
        <w:jc w:val="both"/>
        <w:rPr>
          <w:rFonts w:ascii="Arial" w:hAnsi="Arial" w:cs="Arial"/>
          <w:b/>
          <w:bCs/>
          <w:sz w:val="22"/>
          <w:szCs w:val="22"/>
        </w:rPr>
      </w:pPr>
    </w:p>
    <w:p w14:paraId="003F715C" w14:textId="77777777" w:rsidR="00006CB0" w:rsidRDefault="00006CB0" w:rsidP="00312C19">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 xml:space="preserve">um Construction Standards – if not certified by an </w:t>
      </w:r>
      <w:r w:rsidR="00312C19">
        <w:rPr>
          <w:rFonts w:ascii="Arial" w:hAnsi="Arial" w:cs="Arial"/>
          <w:b/>
          <w:bCs/>
          <w:sz w:val="22"/>
          <w:szCs w:val="22"/>
        </w:rPr>
        <w:t>architect</w:t>
      </w:r>
    </w:p>
    <w:p w14:paraId="1CEC96CA" w14:textId="77777777" w:rsidR="00C659FD" w:rsidRDefault="00C659FD" w:rsidP="00C659FD">
      <w:pPr>
        <w:tabs>
          <w:tab w:val="left" w:pos="360"/>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3B6177FC" w14:textId="77777777" w:rsidR="00006CB0" w:rsidRPr="00BD60CD" w:rsidRDefault="00006CB0" w:rsidP="00006CB0">
      <w:pPr>
        <w:pStyle w:val="Default"/>
        <w:ind w:left="360" w:right="414"/>
        <w:rPr>
          <w:sz w:val="18"/>
          <w:szCs w:val="18"/>
        </w:rPr>
      </w:pPr>
    </w:p>
    <w:p w14:paraId="2544D40B"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5C876723" w14:textId="77777777" w:rsidR="00006CB0" w:rsidRPr="00BD60CD" w:rsidRDefault="00006CB0" w:rsidP="00006CB0">
      <w:pPr>
        <w:pStyle w:val="Default"/>
        <w:ind w:left="360" w:right="414" w:hanging="360"/>
        <w:rPr>
          <w:sz w:val="18"/>
          <w:szCs w:val="18"/>
        </w:rPr>
      </w:pPr>
    </w:p>
    <w:p w14:paraId="518C8BF2"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17E1A1C7" w14:textId="77777777" w:rsidR="00006CB0" w:rsidRPr="00BD60CD" w:rsidRDefault="00006CB0" w:rsidP="00006CB0">
      <w:pPr>
        <w:pStyle w:val="Default"/>
        <w:ind w:left="360" w:right="414" w:hanging="360"/>
        <w:rPr>
          <w:sz w:val="18"/>
          <w:szCs w:val="18"/>
        </w:rPr>
      </w:pPr>
    </w:p>
    <w:p w14:paraId="4608011F"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primed. </w:t>
      </w:r>
    </w:p>
    <w:p w14:paraId="3C1FD415" w14:textId="77777777" w:rsidR="00006CB0" w:rsidRPr="00BD60CD" w:rsidRDefault="00006CB0" w:rsidP="00006CB0">
      <w:pPr>
        <w:pStyle w:val="Default"/>
        <w:ind w:left="360" w:right="414" w:hanging="360"/>
        <w:rPr>
          <w:sz w:val="18"/>
          <w:szCs w:val="18"/>
        </w:rPr>
      </w:pPr>
    </w:p>
    <w:p w14:paraId="2C1810F5" w14:textId="77777777" w:rsidR="00006CB0" w:rsidRPr="00BC6EB7" w:rsidRDefault="00006CB0" w:rsidP="00006CB0">
      <w:pPr>
        <w:pStyle w:val="Default"/>
        <w:ind w:left="360" w:right="414"/>
        <w:rPr>
          <w:sz w:val="22"/>
          <w:szCs w:val="22"/>
        </w:rPr>
      </w:pPr>
      <w:r w:rsidRPr="00200DED">
        <w:rPr>
          <w:color w:val="auto"/>
          <w:sz w:val="22"/>
          <w:szCs w:val="22"/>
        </w:rPr>
        <w:t xml:space="preserve">Appliances.  </w:t>
      </w:r>
      <w:r w:rsidR="001016C3" w:rsidRPr="00200DED">
        <w:rPr>
          <w:color w:val="auto"/>
          <w:sz w:val="22"/>
          <w:szCs w:val="22"/>
        </w:rPr>
        <w:t>A</w:t>
      </w:r>
      <w:r w:rsidR="00217556" w:rsidRPr="00200DED">
        <w:rPr>
          <w:color w:val="auto"/>
          <w:sz w:val="22"/>
          <w:szCs w:val="22"/>
        </w:rPr>
        <w:t xml:space="preserve">ll </w:t>
      </w:r>
      <w:r w:rsidR="001016C3" w:rsidRPr="00200DED">
        <w:rPr>
          <w:color w:val="auto"/>
          <w:sz w:val="22"/>
          <w:szCs w:val="22"/>
        </w:rPr>
        <w:t>Low-Income U</w:t>
      </w:r>
      <w:r w:rsidR="00217556" w:rsidRPr="00200DED">
        <w:rPr>
          <w:color w:val="auto"/>
          <w:sz w:val="22"/>
          <w:szCs w:val="22"/>
        </w:rPr>
        <w:t xml:space="preserve">nits shall provide a refrigerator.  </w:t>
      </w:r>
      <w:r w:rsidR="001016C3" w:rsidRPr="00200DED">
        <w:rPr>
          <w:color w:val="auto"/>
          <w:sz w:val="22"/>
          <w:szCs w:val="22"/>
        </w:rPr>
        <w:t>All non-SRO Low-Income Units shall provide a</w:t>
      </w:r>
      <w:r w:rsidR="00491641">
        <w:rPr>
          <w:color w:val="auto"/>
          <w:sz w:val="22"/>
          <w:szCs w:val="22"/>
        </w:rPr>
        <w:t xml:space="preserve"> range (cooktop and oven)</w:t>
      </w:r>
      <w:r w:rsidR="001016C3" w:rsidRPr="00200DED">
        <w:rPr>
          <w:color w:val="auto"/>
          <w:sz w:val="22"/>
          <w:szCs w:val="22"/>
        </w:rPr>
        <w:t>, and all SRO Low-Income Units shall include a cooking facility</w:t>
      </w:r>
      <w:r w:rsidR="00491641">
        <w:rPr>
          <w:color w:val="auto"/>
          <w:sz w:val="22"/>
          <w:szCs w:val="22"/>
        </w:rPr>
        <w:t xml:space="preserve"> (at least a cooktop or microwave)</w:t>
      </w:r>
      <w:r w:rsidR="001016C3" w:rsidRPr="00200DED">
        <w:rPr>
          <w:color w:val="auto"/>
          <w:sz w:val="22"/>
          <w:szCs w:val="22"/>
        </w:rPr>
        <w:t>. The Executive Director may waive the refrigerator and cooking facility requirement for SRO units</w:t>
      </w:r>
      <w:r w:rsidR="00491641">
        <w:rPr>
          <w:color w:val="auto"/>
          <w:sz w:val="22"/>
          <w:szCs w:val="22"/>
        </w:rPr>
        <w:t xml:space="preserve"> if the project includes a common area kitchen facility for tenants</w:t>
      </w:r>
      <w:r w:rsidR="001016C3" w:rsidRPr="00200DED">
        <w:rPr>
          <w:color w:val="auto"/>
          <w:sz w:val="22"/>
          <w:szCs w:val="22"/>
        </w:rPr>
        <w:t xml:space="preserve">. </w:t>
      </w:r>
      <w:r w:rsidRPr="00200DED">
        <w:rPr>
          <w:color w:val="auto"/>
          <w:sz w:val="22"/>
          <w:szCs w:val="22"/>
        </w:rPr>
        <w:t>Refrigerators, dishwashers, clothes washers and dryers provided or replaced within Low-Income Units and</w:t>
      </w:r>
      <w:r w:rsidRPr="00BC6EB7">
        <w:rPr>
          <w:color w:val="auto"/>
          <w:sz w:val="22"/>
          <w:szCs w:val="22"/>
        </w:rPr>
        <w:t xml:space="preserve">/or in on-site community facilities shall be ENERGY STAR rated appliances, unless waived by the Executive Director. </w:t>
      </w:r>
    </w:p>
    <w:p w14:paraId="324F4CFD" w14:textId="77777777" w:rsidR="00006CB0" w:rsidRPr="00BD60CD" w:rsidRDefault="00006CB0" w:rsidP="00006CB0">
      <w:pPr>
        <w:pStyle w:val="Default"/>
        <w:ind w:left="360" w:right="414" w:hanging="360"/>
        <w:rPr>
          <w:sz w:val="18"/>
          <w:szCs w:val="18"/>
        </w:rPr>
      </w:pPr>
    </w:p>
    <w:p w14:paraId="2749526A"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42EB7171" w14:textId="77777777" w:rsidR="00006CB0" w:rsidRPr="00BD60CD" w:rsidRDefault="00006CB0" w:rsidP="00006CB0">
      <w:pPr>
        <w:pStyle w:val="Default"/>
        <w:ind w:left="360" w:right="414" w:hanging="360"/>
        <w:rPr>
          <w:sz w:val="18"/>
          <w:szCs w:val="18"/>
        </w:rPr>
      </w:pPr>
    </w:p>
    <w:p w14:paraId="5D6BDA16"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1016C3">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0D9A5643" w14:textId="77777777" w:rsidR="00006CB0" w:rsidRPr="00BD60CD" w:rsidRDefault="00006CB0" w:rsidP="00006CB0">
      <w:pPr>
        <w:pStyle w:val="Default"/>
        <w:ind w:left="360" w:right="414" w:hanging="360"/>
        <w:rPr>
          <w:sz w:val="18"/>
          <w:szCs w:val="18"/>
        </w:rPr>
      </w:pPr>
    </w:p>
    <w:p w14:paraId="74EBFAC4"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1C001469" w14:textId="77777777" w:rsidR="00006CB0" w:rsidRPr="00BD60CD" w:rsidRDefault="00006CB0" w:rsidP="00006CB0">
      <w:pPr>
        <w:pStyle w:val="Default"/>
        <w:ind w:left="360" w:right="414" w:hanging="360"/>
        <w:rPr>
          <w:sz w:val="18"/>
          <w:szCs w:val="18"/>
        </w:rPr>
      </w:pPr>
    </w:p>
    <w:p w14:paraId="4A1BC680"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269B0BD8" w14:textId="77777777" w:rsidR="00006CB0" w:rsidRPr="00BD60CD" w:rsidRDefault="00006CB0" w:rsidP="00006CB0">
      <w:pPr>
        <w:tabs>
          <w:tab w:val="left" w:pos="360"/>
          <w:tab w:val="center" w:pos="4320"/>
        </w:tabs>
        <w:jc w:val="both"/>
        <w:rPr>
          <w:rFonts w:ascii="Arial" w:hAnsi="Arial" w:cs="Arial"/>
          <w:b/>
          <w:bCs/>
          <w:sz w:val="18"/>
          <w:szCs w:val="18"/>
        </w:rPr>
      </w:pPr>
    </w:p>
    <w:p w14:paraId="2522342A" w14:textId="77777777" w:rsidR="001016C3" w:rsidRPr="00BD60CD" w:rsidRDefault="001016C3" w:rsidP="00006CB0">
      <w:pPr>
        <w:tabs>
          <w:tab w:val="left" w:pos="360"/>
          <w:tab w:val="center" w:pos="4320"/>
        </w:tabs>
        <w:jc w:val="both"/>
        <w:rPr>
          <w:rFonts w:ascii="Arial" w:hAnsi="Arial" w:cs="Arial"/>
          <w:b/>
          <w:bCs/>
          <w:sz w:val="18"/>
          <w:szCs w:val="18"/>
        </w:rPr>
      </w:pPr>
    </w:p>
    <w:p w14:paraId="2C37E8CE" w14:textId="77777777" w:rsidR="00D85C7F" w:rsidRPr="00607254" w:rsidRDefault="00D85C7F" w:rsidP="00D85C7F">
      <w:pPr>
        <w:numPr>
          <w:ilvl w:val="0"/>
          <w:numId w:val="3"/>
        </w:numPr>
        <w:tabs>
          <w:tab w:val="left" w:pos="360"/>
          <w:tab w:val="center" w:pos="4320"/>
        </w:tabs>
        <w:ind w:left="450"/>
        <w:rPr>
          <w:rFonts w:ascii="Arial" w:hAnsi="Arial" w:cs="Arial"/>
          <w:b/>
          <w:bCs/>
          <w:sz w:val="22"/>
          <w:szCs w:val="22"/>
        </w:rPr>
      </w:pPr>
      <w:r w:rsidRPr="00607254">
        <w:rPr>
          <w:rFonts w:ascii="Arial" w:hAnsi="Arial" w:cs="Arial"/>
          <w:sz w:val="22"/>
          <w:szCs w:val="22"/>
        </w:rPr>
        <w:fldChar w:fldCharType="begin">
          <w:ffData>
            <w:name w:val="Check1"/>
            <w:enabled/>
            <w:calcOnExit w:val="0"/>
            <w:checkBox>
              <w:sizeAuto/>
              <w:default w:val="0"/>
              <w:checked w:val="0"/>
            </w:checkBox>
          </w:ffData>
        </w:fldChar>
      </w:r>
      <w:r w:rsidRPr="00607254">
        <w:rPr>
          <w:rFonts w:ascii="Arial" w:hAnsi="Arial" w:cs="Arial"/>
          <w:sz w:val="22"/>
          <w:szCs w:val="22"/>
        </w:rPr>
        <w:instrText xml:space="preserve"> FORMCHECKBOX </w:instrText>
      </w:r>
      <w:r w:rsidRPr="00607254">
        <w:rPr>
          <w:rFonts w:ascii="Arial" w:hAnsi="Arial" w:cs="Arial"/>
          <w:sz w:val="22"/>
          <w:szCs w:val="22"/>
        </w:rPr>
      </w:r>
      <w:r w:rsidRPr="00607254">
        <w:rPr>
          <w:rFonts w:ascii="Arial" w:hAnsi="Arial" w:cs="Arial"/>
          <w:sz w:val="22"/>
          <w:szCs w:val="22"/>
        </w:rPr>
        <w:fldChar w:fldCharType="end"/>
      </w:r>
      <w:r w:rsidRPr="00607254">
        <w:rPr>
          <w:rFonts w:ascii="Arial" w:hAnsi="Arial" w:cs="Arial"/>
          <w:sz w:val="22"/>
          <w:szCs w:val="22"/>
        </w:rPr>
        <w:t xml:space="preserve">   </w:t>
      </w:r>
      <w:r w:rsidRPr="00607254">
        <w:rPr>
          <w:rFonts w:ascii="Arial" w:hAnsi="Arial" w:cs="Arial"/>
          <w:b/>
          <w:bCs/>
          <w:sz w:val="22"/>
          <w:szCs w:val="22"/>
        </w:rPr>
        <w:t xml:space="preserve">Rehabilitation Projects: Additional Minimum Construction Standards required. </w:t>
      </w:r>
    </w:p>
    <w:p w14:paraId="77EAED7D" w14:textId="77777777" w:rsidR="00D85C7F" w:rsidRPr="00607254" w:rsidRDefault="00D85C7F" w:rsidP="00D85C7F">
      <w:pPr>
        <w:tabs>
          <w:tab w:val="left" w:pos="360"/>
        </w:tabs>
        <w:ind w:left="360"/>
        <w:jc w:val="both"/>
        <w:rPr>
          <w:rFonts w:ascii="Arial" w:hAnsi="Arial" w:cs="Arial"/>
          <w:sz w:val="22"/>
          <w:szCs w:val="22"/>
        </w:rPr>
      </w:pPr>
    </w:p>
    <w:p w14:paraId="0AA5DFA1" w14:textId="77777777" w:rsidR="00D85C7F" w:rsidRDefault="00D85C7F" w:rsidP="00D85C7F">
      <w:pPr>
        <w:tabs>
          <w:tab w:val="left" w:pos="360"/>
        </w:tabs>
        <w:ind w:left="360"/>
        <w:jc w:val="both"/>
        <w:rPr>
          <w:rFonts w:ascii="Arial" w:hAnsi="Arial" w:cs="Arial"/>
          <w:sz w:val="22"/>
          <w:szCs w:val="22"/>
        </w:rPr>
      </w:pPr>
      <w:r w:rsidRPr="00607254">
        <w:rPr>
          <w:rFonts w:ascii="Arial" w:hAnsi="Arial" w:cs="Arial"/>
          <w:sz w:val="22"/>
          <w:szCs w:val="22"/>
        </w:rPr>
        <w:t xml:space="preserve">All rehabilitated buildings shall achieve at least a 10% post-rehabilitation improvement over existing conditions energy efficiency achieved for the </w:t>
      </w:r>
      <w:proofErr w:type="gramStart"/>
      <w:r w:rsidRPr="00607254">
        <w:rPr>
          <w:rFonts w:ascii="Arial" w:hAnsi="Arial" w:cs="Arial"/>
          <w:sz w:val="22"/>
          <w:szCs w:val="22"/>
        </w:rPr>
        <w:t>project as a whole</w:t>
      </w:r>
      <w:proofErr w:type="gramEnd"/>
      <w:r w:rsidRPr="00607254">
        <w:rPr>
          <w:rFonts w:ascii="Arial" w:hAnsi="Arial" w:cs="Arial"/>
          <w:sz w:val="22"/>
          <w:szCs w:val="22"/>
        </w:rPr>
        <w:t xml:space="preserve">. Scattered Site applications shall also document at least a 5% post-rehabilitation improvement over existing conditions energy efficiency achieved for each site. </w:t>
      </w:r>
    </w:p>
    <w:p w14:paraId="1880E9D9" w14:textId="77777777" w:rsidR="00B84A1C" w:rsidRPr="00607254" w:rsidRDefault="00B84A1C" w:rsidP="00D85C7F">
      <w:pPr>
        <w:tabs>
          <w:tab w:val="left" w:pos="360"/>
        </w:tabs>
        <w:ind w:left="360"/>
        <w:jc w:val="both"/>
        <w:rPr>
          <w:rFonts w:ascii="Arial" w:hAnsi="Arial" w:cs="Arial"/>
          <w:sz w:val="22"/>
          <w:szCs w:val="22"/>
        </w:rPr>
      </w:pPr>
    </w:p>
    <w:p w14:paraId="2497F2D0" w14:textId="77777777" w:rsidR="00D85C7F" w:rsidRPr="00607254" w:rsidRDefault="00D85C7F" w:rsidP="00D85C7F">
      <w:pPr>
        <w:tabs>
          <w:tab w:val="left" w:pos="360"/>
          <w:tab w:val="center" w:pos="4320"/>
        </w:tabs>
        <w:ind w:left="720"/>
        <w:rPr>
          <w:rFonts w:ascii="Arial" w:hAnsi="Arial" w:cs="Arial"/>
          <w:sz w:val="22"/>
          <w:szCs w:val="22"/>
        </w:rPr>
      </w:pPr>
      <w:r w:rsidRPr="00607254">
        <w:rPr>
          <w:rFonts w:ascii="Arial" w:hAnsi="Arial" w:cs="Arial"/>
          <w:sz w:val="22"/>
          <w:szCs w:val="22"/>
        </w:rPr>
        <w:fldChar w:fldCharType="begin">
          <w:ffData>
            <w:name w:val="Check1"/>
            <w:enabled/>
            <w:calcOnExit w:val="0"/>
            <w:checkBox>
              <w:sizeAuto/>
              <w:default w:val="0"/>
              <w:checked w:val="0"/>
            </w:checkBox>
          </w:ffData>
        </w:fldChar>
      </w:r>
      <w:r w:rsidRPr="00607254">
        <w:rPr>
          <w:rFonts w:ascii="Arial" w:hAnsi="Arial" w:cs="Arial"/>
          <w:sz w:val="22"/>
          <w:szCs w:val="22"/>
        </w:rPr>
        <w:instrText xml:space="preserve"> FORMCHECKBOX </w:instrText>
      </w:r>
      <w:r w:rsidRPr="00607254">
        <w:rPr>
          <w:rFonts w:ascii="Arial" w:hAnsi="Arial" w:cs="Arial"/>
          <w:sz w:val="22"/>
          <w:szCs w:val="22"/>
        </w:rPr>
      </w:r>
      <w:r w:rsidRPr="00607254">
        <w:rPr>
          <w:rFonts w:ascii="Arial" w:hAnsi="Arial" w:cs="Arial"/>
          <w:sz w:val="22"/>
          <w:szCs w:val="22"/>
        </w:rPr>
        <w:fldChar w:fldCharType="end"/>
      </w:r>
      <w:r w:rsidRPr="00607254">
        <w:rPr>
          <w:rFonts w:ascii="Arial" w:hAnsi="Arial" w:cs="Arial"/>
          <w:sz w:val="22"/>
          <w:szCs w:val="22"/>
        </w:rPr>
        <w:t xml:space="preserve"> Exception to “additional minimum construction standards” above: project has been developed in accordance with the minimum requirements of LEED, PHIUS, Passive House, Living Building Challenge, National Green Building Standard ICC / ASRAE – 700 silver or higher rating, or GreenPoint Rated Program.</w:t>
      </w:r>
    </w:p>
    <w:p w14:paraId="744AEC40" w14:textId="77777777" w:rsidR="00D85C7F" w:rsidRDefault="00D85C7F" w:rsidP="007E0E76">
      <w:pPr>
        <w:tabs>
          <w:tab w:val="left" w:pos="360"/>
        </w:tabs>
        <w:ind w:left="360"/>
        <w:jc w:val="both"/>
        <w:rPr>
          <w:rFonts w:ascii="Arial" w:hAnsi="Arial" w:cs="Arial"/>
          <w:b/>
          <w:bCs/>
          <w:sz w:val="22"/>
          <w:szCs w:val="22"/>
        </w:rPr>
      </w:pPr>
    </w:p>
    <w:p w14:paraId="79565985"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00B53057" w14:textId="77777777" w:rsidR="00006CB0" w:rsidRDefault="00006CB0" w:rsidP="00006CB0">
      <w:pPr>
        <w:ind w:left="360"/>
        <w:jc w:val="both"/>
        <w:rPr>
          <w:rFonts w:ascii="Arial" w:hAnsi="Arial" w:cs="Arial"/>
          <w:b/>
          <w:bCs/>
          <w:sz w:val="22"/>
          <w:szCs w:val="22"/>
        </w:rPr>
      </w:pPr>
      <w:r>
        <w:rPr>
          <w:rFonts w:ascii="Arial" w:hAnsi="Arial" w:cs="Arial"/>
          <w:b/>
          <w:bCs/>
          <w:sz w:val="22"/>
          <w:szCs w:val="22"/>
        </w:rPr>
        <w:t>Check any that apply</w:t>
      </w:r>
      <w:r w:rsidR="000F4230">
        <w:rPr>
          <w:rFonts w:ascii="Arial" w:hAnsi="Arial" w:cs="Arial"/>
          <w:b/>
          <w:bCs/>
          <w:sz w:val="22"/>
          <w:szCs w:val="22"/>
        </w:rPr>
        <w:t xml:space="preserve"> (e-h</w:t>
      </w:r>
      <w:r w:rsidR="008A5B6F">
        <w:rPr>
          <w:rFonts w:ascii="Arial" w:hAnsi="Arial" w:cs="Arial"/>
          <w:b/>
          <w:bCs/>
          <w:sz w:val="22"/>
          <w:szCs w:val="22"/>
        </w:rPr>
        <w:t xml:space="preserve"> may be certified by the project architect)</w:t>
      </w:r>
      <w:r>
        <w:rPr>
          <w:rFonts w:ascii="Arial" w:hAnsi="Arial" w:cs="Arial"/>
          <w:b/>
          <w:bCs/>
          <w:sz w:val="22"/>
          <w:szCs w:val="22"/>
        </w:rPr>
        <w:t>.</w:t>
      </w:r>
    </w:p>
    <w:p w14:paraId="420C382C" w14:textId="77777777" w:rsidR="008C51A8" w:rsidRPr="00BB4AC3" w:rsidRDefault="008C51A8" w:rsidP="00006CB0">
      <w:pPr>
        <w:ind w:left="360"/>
        <w:jc w:val="both"/>
        <w:rPr>
          <w:rFonts w:ascii="Arial" w:hAnsi="Arial" w:cs="Arial"/>
          <w:b/>
          <w:bCs/>
          <w:sz w:val="22"/>
          <w:szCs w:val="22"/>
        </w:rPr>
      </w:pPr>
    </w:p>
    <w:p w14:paraId="69D3BD29" w14:textId="77777777" w:rsidR="00110F48" w:rsidRDefault="00006CB0" w:rsidP="00110F48">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00A30B24" w:rsidRPr="000621C4">
        <w:rPr>
          <w:rFonts w:ascii="Arial" w:hAnsi="Arial" w:cs="Arial"/>
          <w:color w:val="000000"/>
          <w:sz w:val="22"/>
          <w:szCs w:val="22"/>
        </w:rPr>
      </w:r>
      <w:r w:rsidRPr="000621C4">
        <w:rPr>
          <w:rFonts w:ascii="Arial" w:hAnsi="Arial" w:cs="Arial"/>
          <w:color w:val="000000"/>
          <w:sz w:val="22"/>
          <w:szCs w:val="22"/>
        </w:rPr>
        <w:fldChar w:fldCharType="end"/>
      </w:r>
      <w:r w:rsidR="00E70A2F">
        <w:rPr>
          <w:rFonts w:ascii="Arial" w:hAnsi="Arial" w:cs="Arial"/>
          <w:color w:val="000000"/>
          <w:sz w:val="22"/>
          <w:szCs w:val="22"/>
        </w:rPr>
        <w:t xml:space="preserve"> </w:t>
      </w:r>
      <w:r w:rsidR="000E2EDB">
        <w:rPr>
          <w:rFonts w:ascii="Arial" w:hAnsi="Arial" w:cs="Arial"/>
          <w:color w:val="000000"/>
          <w:sz w:val="22"/>
          <w:szCs w:val="22"/>
        </w:rPr>
        <w:t xml:space="preserve"> </w:t>
      </w:r>
      <w:r w:rsidRPr="000621C4">
        <w:rPr>
          <w:rFonts w:ascii="Arial" w:hAnsi="Arial" w:cs="Arial"/>
          <w:color w:val="000000"/>
          <w:sz w:val="22"/>
          <w:szCs w:val="22"/>
        </w:rPr>
        <w:t xml:space="preserve">Projects shall have onsite renewable generation estimated to produce 50% or more of annual </w:t>
      </w:r>
      <w:r w:rsidR="00217556">
        <w:rPr>
          <w:rFonts w:ascii="Arial" w:hAnsi="Arial" w:cs="Arial"/>
          <w:color w:val="000000"/>
          <w:sz w:val="22"/>
          <w:szCs w:val="22"/>
        </w:rPr>
        <w:t xml:space="preserve">tenant </w:t>
      </w:r>
      <w:r w:rsidRPr="000621C4">
        <w:rPr>
          <w:rFonts w:ascii="Arial" w:hAnsi="Arial" w:cs="Arial"/>
          <w:color w:val="000000"/>
          <w:sz w:val="22"/>
          <w:szCs w:val="22"/>
        </w:rPr>
        <w:t>electricity use.  If the combined available roof area of the project structures, including carports, is insufficient for provision of 50%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w:t>
      </w:r>
      <w:r w:rsidR="00217556" w:rsidRPr="00217556">
        <w:t xml:space="preserve"> </w:t>
      </w:r>
    </w:p>
    <w:p w14:paraId="7B0CB6A4" w14:textId="77777777" w:rsidR="00006CB0" w:rsidRPr="00110F48" w:rsidRDefault="00217556" w:rsidP="00110F48">
      <w:pPr>
        <w:ind w:left="630"/>
        <w:rPr>
          <w:rFonts w:ascii="Arial" w:hAnsi="Arial" w:cs="Arial"/>
          <w:color w:val="000000"/>
          <w:sz w:val="22"/>
          <w:szCs w:val="22"/>
        </w:rPr>
      </w:pPr>
      <w:r>
        <w:t>(</w:t>
      </w:r>
      <w:r w:rsidRPr="00110F48">
        <w:rPr>
          <w:rFonts w:ascii="Arial" w:hAnsi="Arial" w:cs="Arial"/>
          <w:color w:val="000000"/>
          <w:sz w:val="22"/>
          <w:szCs w:val="22"/>
        </w:rPr>
        <w:t>A project not availing itself of the 90% roof area exception may also receive an increase under b. below only if the renewable generation used to calculate each basis increase does not overlap.)</w:t>
      </w:r>
    </w:p>
    <w:p w14:paraId="31C7AF3C" w14:textId="77777777" w:rsidR="008C51A8" w:rsidRPr="00BD60CD" w:rsidRDefault="008C51A8" w:rsidP="00217556">
      <w:pPr>
        <w:ind w:left="1080"/>
        <w:rPr>
          <w:rFonts w:ascii="Arial" w:hAnsi="Arial" w:cs="Arial"/>
          <w:color w:val="000000"/>
          <w:sz w:val="10"/>
          <w:szCs w:val="10"/>
        </w:rPr>
      </w:pPr>
    </w:p>
    <w:p w14:paraId="549A5BCD" w14:textId="77777777" w:rsidR="00110F48" w:rsidRDefault="00006CB0" w:rsidP="00110F48">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00E70A2F">
        <w:rPr>
          <w:rFonts w:ascii="Arial" w:hAnsi="Arial" w:cs="Arial"/>
          <w:color w:val="000000"/>
          <w:sz w:val="22"/>
          <w:szCs w:val="22"/>
        </w:rPr>
        <w:t xml:space="preserve"> </w:t>
      </w:r>
      <w:r w:rsidR="000E2EDB">
        <w:rPr>
          <w:rFonts w:ascii="Arial" w:hAnsi="Arial" w:cs="Arial"/>
          <w:color w:val="000000"/>
          <w:sz w:val="22"/>
          <w:szCs w:val="22"/>
        </w:rPr>
        <w:t xml:space="preserve"> </w:t>
      </w:r>
      <w:r w:rsidRPr="000621C4">
        <w:rPr>
          <w:rFonts w:ascii="Arial" w:hAnsi="Arial" w:cs="Arial"/>
          <w:color w:val="000000"/>
          <w:sz w:val="22"/>
          <w:szCs w:val="22"/>
        </w:rPr>
        <w:t>Project shall have onsite renewable generation estimated to produce 75% or more of annual common</w:t>
      </w:r>
      <w:r w:rsidR="000E2EDB">
        <w:rPr>
          <w:rFonts w:ascii="Arial" w:hAnsi="Arial" w:cs="Arial"/>
          <w:color w:val="000000"/>
          <w:sz w:val="22"/>
          <w:szCs w:val="22"/>
        </w:rPr>
        <w:t xml:space="preserve"> </w:t>
      </w:r>
      <w:r w:rsidRPr="000621C4">
        <w:rPr>
          <w:rFonts w:ascii="Arial" w:hAnsi="Arial" w:cs="Arial"/>
          <w:color w:val="000000"/>
          <w:sz w:val="22"/>
          <w:szCs w:val="22"/>
        </w:rPr>
        <w:t xml:space="preserve">area electricity use.  If the combined available roof area of the project structures including carports is insufficient for provision of 75%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  </w:t>
      </w:r>
    </w:p>
    <w:p w14:paraId="40C09A7E" w14:textId="77777777" w:rsidR="000E2EDB" w:rsidRPr="00110F48" w:rsidRDefault="00217556" w:rsidP="00110F48">
      <w:pPr>
        <w:ind w:left="630"/>
        <w:rPr>
          <w:rFonts w:ascii="Arial" w:hAnsi="Arial" w:cs="Arial"/>
          <w:color w:val="000000"/>
          <w:sz w:val="22"/>
          <w:szCs w:val="22"/>
        </w:rPr>
      </w:pPr>
      <w:r w:rsidRPr="00110F48">
        <w:rPr>
          <w:rFonts w:ascii="Arial" w:hAnsi="Arial" w:cs="Arial"/>
          <w:color w:val="000000"/>
          <w:sz w:val="22"/>
          <w:szCs w:val="22"/>
        </w:rPr>
        <w:t>(A project not availing itself of the 90% roof area exception may also receive an increase under a. above only if the renewable generation used to calculate each basis increase does not overlap.)</w:t>
      </w:r>
    </w:p>
    <w:p w14:paraId="37F3B781" w14:textId="77777777" w:rsidR="00E70A2F" w:rsidRPr="00E70A2F" w:rsidRDefault="00E70A2F" w:rsidP="000E2EDB">
      <w:pPr>
        <w:ind w:left="810"/>
        <w:rPr>
          <w:rFonts w:ascii="Arial" w:hAnsi="Arial" w:cs="Arial"/>
          <w:color w:val="000000"/>
          <w:sz w:val="10"/>
          <w:szCs w:val="10"/>
        </w:rPr>
      </w:pPr>
    </w:p>
    <w:p w14:paraId="7052E7A5" w14:textId="77777777" w:rsidR="0013759A" w:rsidRDefault="0013759A" w:rsidP="0013759A">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w:t>
      </w:r>
      <w:r w:rsidRPr="000621C4">
        <w:rPr>
          <w:rFonts w:ascii="Arial" w:hAnsi="Arial" w:cs="Arial"/>
          <w:color w:val="000000"/>
          <w:sz w:val="22"/>
          <w:szCs w:val="22"/>
        </w:rPr>
        <w:t>Newly constructed project buildings shall be mor</w:t>
      </w:r>
      <w:r>
        <w:rPr>
          <w:rFonts w:ascii="Arial" w:hAnsi="Arial" w:cs="Arial"/>
          <w:color w:val="000000"/>
          <w:sz w:val="22"/>
          <w:szCs w:val="22"/>
        </w:rPr>
        <w:t>e energy efficient than the 2019</w:t>
      </w:r>
      <w:r w:rsidRPr="000621C4">
        <w:rPr>
          <w:rFonts w:ascii="Arial" w:hAnsi="Arial" w:cs="Arial"/>
          <w:color w:val="000000"/>
          <w:sz w:val="22"/>
          <w:szCs w:val="22"/>
        </w:rPr>
        <w:t xml:space="preserve"> Energy Efficiency Standards (California Code of Regulations, Part 6 of Title 24)</w:t>
      </w:r>
      <w:r>
        <w:rPr>
          <w:rFonts w:ascii="Arial" w:hAnsi="Arial" w:cs="Arial"/>
          <w:color w:val="000000"/>
          <w:sz w:val="22"/>
          <w:szCs w:val="22"/>
        </w:rPr>
        <w:t xml:space="preserve"> by at least 5, EDR points for energy efficiency alone (not counting solar)</w:t>
      </w:r>
      <w:r w:rsidRPr="000621C4">
        <w:rPr>
          <w:rFonts w:ascii="Arial" w:hAnsi="Arial" w:cs="Arial"/>
          <w:color w:val="000000"/>
          <w:sz w:val="22"/>
          <w:szCs w:val="22"/>
        </w:rPr>
        <w:t>.</w:t>
      </w:r>
    </w:p>
    <w:p w14:paraId="378D9F86" w14:textId="77777777" w:rsidR="0013759A" w:rsidRDefault="0013759A" w:rsidP="0013759A">
      <w:pPr>
        <w:tabs>
          <w:tab w:val="left" w:pos="360"/>
          <w:tab w:val="center" w:pos="1080"/>
        </w:tabs>
        <w:ind w:left="1080"/>
        <w:rPr>
          <w:rFonts w:ascii="Arial" w:hAnsi="Arial" w:cs="Arial"/>
          <w:b/>
          <w:bCs/>
          <w:color w:val="000000"/>
          <w:sz w:val="22"/>
          <w:szCs w:val="22"/>
        </w:rPr>
      </w:pPr>
      <w:r w:rsidRPr="00217556">
        <w:rPr>
          <w:rFonts w:ascii="Arial" w:hAnsi="Arial" w:cs="Arial"/>
          <w:b/>
          <w:bCs/>
          <w:color w:val="000000"/>
          <w:sz w:val="22"/>
          <w:szCs w:val="22"/>
        </w:rPr>
        <w:t>OR</w:t>
      </w:r>
    </w:p>
    <w:p w14:paraId="4F2DB7D0" w14:textId="77777777" w:rsidR="0013759A" w:rsidRDefault="0013759A" w:rsidP="0013759A">
      <w:pPr>
        <w:tabs>
          <w:tab w:val="left" w:pos="360"/>
          <w:tab w:val="center" w:pos="1080"/>
        </w:tabs>
        <w:ind w:left="720"/>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For building permit applications </w:t>
      </w:r>
      <w:r w:rsidRPr="00217556">
        <w:rPr>
          <w:rFonts w:ascii="Arial" w:hAnsi="Arial" w:cs="Arial"/>
          <w:color w:val="000000"/>
          <w:sz w:val="22"/>
          <w:szCs w:val="22"/>
        </w:rPr>
        <w:t>submitted</w:t>
      </w:r>
      <w:r>
        <w:rPr>
          <w:rFonts w:ascii="Arial" w:hAnsi="Arial" w:cs="Arial"/>
          <w:color w:val="000000"/>
          <w:sz w:val="22"/>
          <w:szCs w:val="22"/>
        </w:rPr>
        <w:t xml:space="preserve"> and complete</w:t>
      </w:r>
      <w:r w:rsidRPr="00217556">
        <w:rPr>
          <w:rFonts w:ascii="Arial" w:hAnsi="Arial" w:cs="Arial"/>
          <w:color w:val="000000"/>
          <w:sz w:val="22"/>
          <w:szCs w:val="22"/>
        </w:rPr>
        <w:t xml:space="preserve"> on or before December 31, 201</w:t>
      </w:r>
      <w:r>
        <w:rPr>
          <w:rFonts w:ascii="Arial" w:hAnsi="Arial" w:cs="Arial"/>
          <w:color w:val="000000"/>
          <w:sz w:val="22"/>
          <w:szCs w:val="22"/>
        </w:rPr>
        <w:t xml:space="preserve">9: </w:t>
      </w:r>
      <w:r w:rsidRPr="00217556">
        <w:rPr>
          <w:rFonts w:ascii="Arial" w:hAnsi="Arial" w:cs="Arial"/>
          <w:color w:val="000000"/>
          <w:sz w:val="22"/>
          <w:szCs w:val="22"/>
        </w:rPr>
        <w:t>newly constructed project buildings shall be fifteen percent (15%) or more energy efficient than the 201</w:t>
      </w:r>
      <w:r>
        <w:rPr>
          <w:rFonts w:ascii="Arial" w:hAnsi="Arial" w:cs="Arial"/>
          <w:color w:val="000000"/>
          <w:sz w:val="22"/>
          <w:szCs w:val="22"/>
        </w:rPr>
        <w:t>6</w:t>
      </w:r>
      <w:r w:rsidRPr="00217556">
        <w:rPr>
          <w:rFonts w:ascii="Arial" w:hAnsi="Arial" w:cs="Arial"/>
          <w:color w:val="000000"/>
          <w:sz w:val="22"/>
          <w:szCs w:val="22"/>
        </w:rPr>
        <w:t xml:space="preserve"> Energy Efficiency Standards (California Code of Regulations, Part 6 of Title 24)</w:t>
      </w:r>
      <w:r>
        <w:rPr>
          <w:rFonts w:ascii="Arial" w:hAnsi="Arial" w:cs="Arial"/>
          <w:color w:val="000000"/>
          <w:sz w:val="22"/>
          <w:szCs w:val="22"/>
        </w:rPr>
        <w:t>.</w:t>
      </w:r>
    </w:p>
    <w:p w14:paraId="395F51E5" w14:textId="77777777" w:rsidR="00E70A2F" w:rsidRPr="00E70A2F" w:rsidRDefault="00E70A2F" w:rsidP="00E70A2F">
      <w:pPr>
        <w:tabs>
          <w:tab w:val="left" w:pos="360"/>
          <w:tab w:val="center" w:pos="1080"/>
        </w:tabs>
        <w:ind w:left="720"/>
        <w:rPr>
          <w:rFonts w:ascii="Arial" w:hAnsi="Arial" w:cs="Arial"/>
          <w:b/>
          <w:bCs/>
          <w:color w:val="000000"/>
          <w:sz w:val="10"/>
          <w:szCs w:val="10"/>
        </w:rPr>
      </w:pPr>
    </w:p>
    <w:p w14:paraId="18D5A392" w14:textId="77777777" w:rsidR="00E70A2F" w:rsidRDefault="000E2EDB" w:rsidP="00E70A2F">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0621C4">
        <w:rPr>
          <w:rFonts w:ascii="Arial" w:hAnsi="Arial" w:cs="Arial"/>
          <w:color w:val="000000"/>
          <w:sz w:val="22"/>
          <w:szCs w:val="22"/>
        </w:rPr>
      </w:r>
      <w:r w:rsidRPr="00E70A2F">
        <w:rPr>
          <w:rFonts w:ascii="Arial" w:hAnsi="Arial" w:cs="Arial"/>
          <w:color w:val="000000"/>
          <w:sz w:val="22"/>
          <w:szCs w:val="22"/>
        </w:rPr>
        <w:fldChar w:fldCharType="end"/>
      </w:r>
      <w:r w:rsidR="00E70A2F">
        <w:rPr>
          <w:rFonts w:ascii="Arial" w:hAnsi="Arial" w:cs="Arial"/>
          <w:color w:val="000000"/>
          <w:sz w:val="22"/>
          <w:szCs w:val="22"/>
        </w:rPr>
        <w:t xml:space="preserve"> </w:t>
      </w:r>
      <w:r w:rsidR="00E70A2F" w:rsidRPr="00E70A2F">
        <w:rPr>
          <w:rFonts w:ascii="Arial" w:hAnsi="Arial" w:cs="Arial"/>
          <w:color w:val="000000"/>
          <w:sz w:val="22"/>
          <w:szCs w:val="22"/>
        </w:rPr>
        <w:t xml:space="preserve"> </w:t>
      </w:r>
      <w:r w:rsidRPr="00E70A2F">
        <w:rPr>
          <w:rFonts w:ascii="Arial" w:hAnsi="Arial" w:cs="Arial"/>
          <w:color w:val="000000"/>
          <w:sz w:val="22"/>
          <w:szCs w:val="22"/>
        </w:rPr>
        <w:t>Rehabilitation project buildings shall have an 80% decrease in TDV energy use (or improvement in energy efficiency) post rehabilitation as demonstrated using the appropriate performance module of CEC approved software.</w:t>
      </w:r>
    </w:p>
    <w:p w14:paraId="56F0E8A9" w14:textId="77777777" w:rsidR="00E70A2F" w:rsidRPr="00E70A2F" w:rsidRDefault="00E70A2F" w:rsidP="00E70A2F">
      <w:pPr>
        <w:ind w:left="810"/>
        <w:rPr>
          <w:rFonts w:ascii="Arial" w:hAnsi="Arial" w:cs="Arial"/>
          <w:color w:val="000000"/>
          <w:sz w:val="10"/>
          <w:szCs w:val="10"/>
        </w:rPr>
      </w:pPr>
    </w:p>
    <w:p w14:paraId="731A8650" w14:textId="77777777" w:rsidR="00E70A2F" w:rsidRDefault="00006CB0" w:rsidP="00E70A2F">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0621C4">
        <w:rPr>
          <w:rFonts w:ascii="Arial" w:hAnsi="Arial" w:cs="Arial"/>
          <w:color w:val="000000"/>
          <w:sz w:val="22"/>
          <w:szCs w:val="22"/>
        </w:rPr>
      </w:r>
      <w:r w:rsidRPr="00E70A2F">
        <w:rPr>
          <w:rFonts w:ascii="Arial" w:hAnsi="Arial" w:cs="Arial"/>
          <w:color w:val="000000"/>
          <w:sz w:val="22"/>
          <w:szCs w:val="22"/>
        </w:rPr>
        <w:fldChar w:fldCharType="end"/>
      </w:r>
      <w:r w:rsidR="00E70A2F">
        <w:rPr>
          <w:rFonts w:ascii="Arial" w:hAnsi="Arial" w:cs="Arial"/>
          <w:color w:val="000000"/>
          <w:sz w:val="22"/>
          <w:szCs w:val="22"/>
        </w:rPr>
        <w:t xml:space="preserve"> </w:t>
      </w:r>
      <w:r w:rsidR="007757F1" w:rsidRPr="00E70A2F">
        <w:rPr>
          <w:rFonts w:ascii="Arial" w:hAnsi="Arial" w:cs="Arial"/>
          <w:color w:val="000000"/>
          <w:sz w:val="22"/>
          <w:szCs w:val="22"/>
        </w:rPr>
        <w:t xml:space="preserve"> </w:t>
      </w:r>
      <w:r w:rsidRPr="00E70A2F">
        <w:rPr>
          <w:rFonts w:ascii="Arial" w:hAnsi="Arial" w:cs="Arial"/>
          <w:color w:val="000000"/>
          <w:sz w:val="22"/>
          <w:szCs w:val="22"/>
        </w:rPr>
        <w:t>Irrigate only with reclaimed water, greywater, or rainwater (excepting water used for Community Gardens)</w:t>
      </w:r>
      <w:r w:rsidR="00217556" w:rsidRPr="00E70A2F">
        <w:rPr>
          <w:rFonts w:ascii="Arial" w:hAnsi="Arial" w:cs="Arial"/>
          <w:color w:val="000000"/>
          <w:sz w:val="22"/>
          <w:szCs w:val="22"/>
        </w:rPr>
        <w:t xml:space="preserve"> or irrigate with reclaimed water, grey water, or rainwater in an amount that annually equals or exceeds 20,000 gallons or 300 gallons per unit, whichever is less.</w:t>
      </w:r>
    </w:p>
    <w:p w14:paraId="5B9FB2FB" w14:textId="77777777" w:rsidR="00E70A2F" w:rsidRPr="00E70A2F" w:rsidRDefault="00E70A2F" w:rsidP="00E70A2F">
      <w:pPr>
        <w:ind w:left="810"/>
        <w:rPr>
          <w:rFonts w:ascii="Arial" w:hAnsi="Arial" w:cs="Arial"/>
          <w:color w:val="000000"/>
          <w:sz w:val="10"/>
          <w:szCs w:val="10"/>
        </w:rPr>
      </w:pPr>
    </w:p>
    <w:p w14:paraId="18A23435" w14:textId="77777777" w:rsidR="00E70A2F" w:rsidRDefault="00006CB0" w:rsidP="00E70A2F">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0621C4">
        <w:rPr>
          <w:rFonts w:ascii="Arial" w:hAnsi="Arial" w:cs="Arial"/>
          <w:color w:val="000000"/>
          <w:sz w:val="22"/>
          <w:szCs w:val="22"/>
        </w:rPr>
      </w:r>
      <w:r w:rsidRPr="00E70A2F">
        <w:rPr>
          <w:rFonts w:ascii="Arial" w:hAnsi="Arial" w:cs="Arial"/>
          <w:color w:val="000000"/>
          <w:sz w:val="22"/>
          <w:szCs w:val="22"/>
        </w:rPr>
        <w:fldChar w:fldCharType="end"/>
      </w:r>
      <w:r w:rsidR="00E70A2F">
        <w:rPr>
          <w:rFonts w:ascii="Arial" w:hAnsi="Arial" w:cs="Arial"/>
          <w:color w:val="000000"/>
          <w:sz w:val="22"/>
          <w:szCs w:val="22"/>
        </w:rPr>
        <w:t xml:space="preserve"> </w:t>
      </w:r>
      <w:r w:rsidR="007757F1" w:rsidRPr="00E70A2F">
        <w:rPr>
          <w:rFonts w:ascii="Arial" w:hAnsi="Arial" w:cs="Arial"/>
          <w:color w:val="000000"/>
          <w:sz w:val="22"/>
          <w:szCs w:val="22"/>
        </w:rPr>
        <w:t xml:space="preserve"> </w:t>
      </w:r>
      <w:r w:rsidRPr="00E70A2F">
        <w:rPr>
          <w:rFonts w:ascii="Arial" w:hAnsi="Arial" w:cs="Arial"/>
          <w:color w:val="000000"/>
          <w:sz w:val="22"/>
          <w:szCs w:val="22"/>
        </w:rPr>
        <w:t>Community Gardens of at least 60 square feet per unit.  Permanent site improvements that provide a viable growing space within the project including solar access, fencing, watering systems, secure storage space for tools, and pedestrian access.</w:t>
      </w:r>
    </w:p>
    <w:p w14:paraId="21B993BF" w14:textId="77777777" w:rsidR="00E70A2F" w:rsidRPr="00E70A2F" w:rsidRDefault="00E70A2F" w:rsidP="00E70A2F">
      <w:pPr>
        <w:ind w:left="810"/>
        <w:rPr>
          <w:rFonts w:ascii="Arial" w:hAnsi="Arial" w:cs="Arial"/>
          <w:color w:val="000000"/>
          <w:sz w:val="10"/>
          <w:szCs w:val="10"/>
        </w:rPr>
      </w:pPr>
    </w:p>
    <w:p w14:paraId="6765CC98" w14:textId="77777777" w:rsidR="00E70A2F" w:rsidRDefault="00006CB0" w:rsidP="00E70A2F">
      <w:pPr>
        <w:numPr>
          <w:ilvl w:val="0"/>
          <w:numId w:val="6"/>
        </w:numPr>
        <w:rPr>
          <w:rFonts w:ascii="Arial" w:hAnsi="Arial" w:cs="Arial"/>
          <w:color w:val="000000"/>
          <w:sz w:val="22"/>
          <w:szCs w:val="22"/>
        </w:rPr>
      </w:pPr>
      <w:r w:rsidRPr="00E70A2F">
        <w:rPr>
          <w:rFonts w:ascii="Arial" w:hAnsi="Arial" w:cs="Arial"/>
          <w:color w:val="000000"/>
          <w:sz w:val="22"/>
          <w:szCs w:val="22"/>
        </w:rPr>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0621C4">
        <w:rPr>
          <w:rFonts w:ascii="Arial" w:hAnsi="Arial" w:cs="Arial"/>
          <w:color w:val="000000"/>
          <w:sz w:val="22"/>
          <w:szCs w:val="22"/>
        </w:rPr>
      </w:r>
      <w:r w:rsidRPr="00E70A2F">
        <w:rPr>
          <w:rFonts w:ascii="Arial" w:hAnsi="Arial" w:cs="Arial"/>
          <w:color w:val="000000"/>
          <w:sz w:val="22"/>
          <w:szCs w:val="22"/>
        </w:rPr>
        <w:fldChar w:fldCharType="end"/>
      </w:r>
      <w:r w:rsidR="00E70A2F">
        <w:rPr>
          <w:rFonts w:ascii="Arial" w:hAnsi="Arial" w:cs="Arial"/>
          <w:color w:val="000000"/>
          <w:sz w:val="22"/>
          <w:szCs w:val="22"/>
        </w:rPr>
        <w:t xml:space="preserve"> </w:t>
      </w:r>
      <w:r w:rsidR="007757F1" w:rsidRPr="00E70A2F">
        <w:rPr>
          <w:rFonts w:ascii="Arial" w:hAnsi="Arial" w:cs="Arial"/>
          <w:color w:val="000000"/>
          <w:sz w:val="22"/>
          <w:szCs w:val="22"/>
        </w:rPr>
        <w:t xml:space="preserve"> </w:t>
      </w:r>
      <w:r w:rsidRPr="00E70A2F">
        <w:rPr>
          <w:rFonts w:ascii="Arial" w:hAnsi="Arial" w:cs="Arial"/>
          <w:color w:val="000000"/>
          <w:sz w:val="22"/>
          <w:szCs w:val="22"/>
        </w:rPr>
        <w:t xml:space="preserve">Install bamboo, </w:t>
      </w:r>
      <w:r w:rsidR="00200DED" w:rsidRPr="00E70A2F">
        <w:rPr>
          <w:rFonts w:ascii="Arial" w:hAnsi="Arial" w:cs="Arial"/>
          <w:color w:val="000000"/>
          <w:sz w:val="22"/>
          <w:szCs w:val="22"/>
        </w:rPr>
        <w:t xml:space="preserve">stained concrete, </w:t>
      </w:r>
      <w:r w:rsidRPr="00E70A2F">
        <w:rPr>
          <w:rFonts w:ascii="Arial" w:hAnsi="Arial" w:cs="Arial"/>
          <w:color w:val="000000"/>
          <w:sz w:val="22"/>
          <w:szCs w:val="22"/>
        </w:rPr>
        <w:t>cork, salvaged or FSC-Certified wood, natural linoleum, natural rubber, or ceramic tile in all kitchens, living rooms, and bathrooms (where no VOC adhesives or backing is also used).</w:t>
      </w:r>
    </w:p>
    <w:p w14:paraId="4766C4A0" w14:textId="77777777" w:rsidR="00E70A2F" w:rsidRPr="00E70A2F" w:rsidRDefault="00E70A2F" w:rsidP="00E70A2F">
      <w:pPr>
        <w:ind w:left="810"/>
        <w:rPr>
          <w:rFonts w:ascii="Arial" w:hAnsi="Arial" w:cs="Arial"/>
          <w:color w:val="000000"/>
          <w:sz w:val="10"/>
          <w:szCs w:val="10"/>
        </w:rPr>
      </w:pPr>
    </w:p>
    <w:p w14:paraId="4C920D0F" w14:textId="77777777" w:rsidR="00110F48" w:rsidRDefault="00006CB0" w:rsidP="00110F48">
      <w:pPr>
        <w:numPr>
          <w:ilvl w:val="0"/>
          <w:numId w:val="6"/>
        </w:numPr>
        <w:rPr>
          <w:rFonts w:ascii="Arial" w:hAnsi="Arial" w:cs="Arial"/>
          <w:color w:val="000000"/>
          <w:sz w:val="22"/>
          <w:szCs w:val="22"/>
        </w:rPr>
      </w:pPr>
      <w:r w:rsidRPr="00E70A2F">
        <w:rPr>
          <w:rFonts w:ascii="Arial" w:hAnsi="Arial" w:cs="Arial"/>
          <w:color w:val="000000"/>
          <w:sz w:val="22"/>
          <w:szCs w:val="22"/>
        </w:rPr>
        <w:lastRenderedPageBreak/>
        <w:fldChar w:fldCharType="begin">
          <w:ffData>
            <w:name w:val="Check1"/>
            <w:enabled/>
            <w:calcOnExit w:val="0"/>
            <w:checkBox>
              <w:sizeAuto/>
              <w:default w:val="0"/>
            </w:checkBox>
          </w:ffData>
        </w:fldChar>
      </w:r>
      <w:r w:rsidRPr="00E70A2F">
        <w:rPr>
          <w:rFonts w:ascii="Arial" w:hAnsi="Arial" w:cs="Arial"/>
          <w:color w:val="000000"/>
          <w:sz w:val="22"/>
          <w:szCs w:val="22"/>
        </w:rPr>
        <w:instrText xml:space="preserve"> FORMCHECKBOX </w:instrText>
      </w:r>
      <w:r w:rsidRPr="000621C4">
        <w:rPr>
          <w:rFonts w:ascii="Arial" w:hAnsi="Arial" w:cs="Arial"/>
          <w:color w:val="000000"/>
          <w:sz w:val="22"/>
          <w:szCs w:val="22"/>
        </w:rPr>
      </w:r>
      <w:r w:rsidRPr="00E70A2F">
        <w:rPr>
          <w:rFonts w:ascii="Arial" w:hAnsi="Arial" w:cs="Arial"/>
          <w:color w:val="000000"/>
          <w:sz w:val="22"/>
          <w:szCs w:val="22"/>
        </w:rPr>
        <w:fldChar w:fldCharType="end"/>
      </w:r>
      <w:r w:rsidR="007757F1" w:rsidRPr="00E70A2F">
        <w:rPr>
          <w:rFonts w:ascii="Arial" w:hAnsi="Arial" w:cs="Arial"/>
          <w:color w:val="000000"/>
          <w:sz w:val="22"/>
          <w:szCs w:val="22"/>
        </w:rPr>
        <w:t xml:space="preserve">  </w:t>
      </w:r>
      <w:r w:rsidRPr="00E70A2F">
        <w:rPr>
          <w:rFonts w:ascii="Arial" w:hAnsi="Arial" w:cs="Arial"/>
          <w:color w:val="000000"/>
          <w:sz w:val="22"/>
          <w:szCs w:val="22"/>
        </w:rPr>
        <w:t>Install bamboo, stained concrete, cork, salvaged or FSC-Certified wood</w:t>
      </w:r>
      <w:r w:rsidR="00200DED" w:rsidRPr="00E70A2F">
        <w:rPr>
          <w:rFonts w:ascii="Arial" w:hAnsi="Arial" w:cs="Arial"/>
          <w:color w:val="000000"/>
          <w:sz w:val="22"/>
          <w:szCs w:val="22"/>
        </w:rPr>
        <w:t xml:space="preserve">, </w:t>
      </w:r>
      <w:r w:rsidRPr="00E70A2F">
        <w:rPr>
          <w:rFonts w:ascii="Arial" w:hAnsi="Arial" w:cs="Arial"/>
          <w:color w:val="000000"/>
          <w:sz w:val="22"/>
          <w:szCs w:val="22"/>
        </w:rPr>
        <w:t>natural linoleum</w:t>
      </w:r>
      <w:r w:rsidR="00200DED" w:rsidRPr="00E70A2F">
        <w:rPr>
          <w:rFonts w:ascii="Arial" w:hAnsi="Arial" w:cs="Arial"/>
          <w:color w:val="000000"/>
          <w:sz w:val="22"/>
          <w:szCs w:val="22"/>
        </w:rPr>
        <w:t xml:space="preserve">, natural rubber, or ceramic tile </w:t>
      </w:r>
      <w:r w:rsidRPr="00E70A2F">
        <w:rPr>
          <w:rFonts w:ascii="Arial" w:hAnsi="Arial" w:cs="Arial"/>
          <w:color w:val="000000"/>
          <w:sz w:val="22"/>
          <w:szCs w:val="22"/>
        </w:rPr>
        <w:t xml:space="preserve">in all </w:t>
      </w:r>
      <w:r w:rsidR="008C51A8" w:rsidRPr="00E70A2F">
        <w:rPr>
          <w:rFonts w:ascii="Arial" w:hAnsi="Arial" w:cs="Arial"/>
          <w:color w:val="000000"/>
          <w:sz w:val="22"/>
          <w:szCs w:val="22"/>
        </w:rPr>
        <w:t xml:space="preserve">interior floor space other than units </w:t>
      </w:r>
      <w:r w:rsidR="00200DED" w:rsidRPr="00E70A2F">
        <w:rPr>
          <w:rFonts w:ascii="Arial" w:hAnsi="Arial" w:cs="Arial"/>
          <w:color w:val="000000"/>
          <w:sz w:val="22"/>
          <w:szCs w:val="22"/>
        </w:rPr>
        <w:t>(where no VOC adhesives or backing is also used)</w:t>
      </w:r>
      <w:r w:rsidRPr="00E70A2F">
        <w:rPr>
          <w:rFonts w:ascii="Arial" w:hAnsi="Arial" w:cs="Arial"/>
          <w:color w:val="000000"/>
          <w:sz w:val="22"/>
          <w:szCs w:val="22"/>
        </w:rPr>
        <w:t>.</w:t>
      </w:r>
    </w:p>
    <w:p w14:paraId="1A0BD79C" w14:textId="77777777" w:rsidR="00110F48" w:rsidRPr="00110F48" w:rsidRDefault="00110F48" w:rsidP="00110F48">
      <w:pPr>
        <w:pStyle w:val="ListParagraph"/>
        <w:rPr>
          <w:rFonts w:ascii="Arial" w:hAnsi="Arial" w:cs="Arial"/>
          <w:color w:val="000000"/>
          <w:sz w:val="10"/>
          <w:szCs w:val="10"/>
        </w:rPr>
      </w:pPr>
    </w:p>
    <w:p w14:paraId="535B495F" w14:textId="77777777" w:rsidR="00006CB0" w:rsidRPr="00110F48" w:rsidRDefault="00006CB0" w:rsidP="00110F48">
      <w:pPr>
        <w:numPr>
          <w:ilvl w:val="0"/>
          <w:numId w:val="6"/>
        </w:numPr>
        <w:rPr>
          <w:rFonts w:ascii="Arial" w:hAnsi="Arial" w:cs="Arial"/>
          <w:color w:val="000000"/>
          <w:sz w:val="22"/>
          <w:szCs w:val="22"/>
        </w:rPr>
      </w:pPr>
      <w:r w:rsidRPr="00110F48">
        <w:rPr>
          <w:rFonts w:ascii="Arial" w:hAnsi="Arial" w:cs="Arial"/>
          <w:color w:val="000000"/>
          <w:sz w:val="22"/>
          <w:szCs w:val="22"/>
        </w:rPr>
        <w:fldChar w:fldCharType="begin">
          <w:ffData>
            <w:name w:val="Check1"/>
            <w:enabled/>
            <w:calcOnExit w:val="0"/>
            <w:checkBox>
              <w:sizeAuto/>
              <w:default w:val="0"/>
            </w:checkBox>
          </w:ffData>
        </w:fldChar>
      </w:r>
      <w:r w:rsidRPr="00110F48">
        <w:rPr>
          <w:rFonts w:ascii="Arial" w:hAnsi="Arial" w:cs="Arial"/>
          <w:color w:val="000000"/>
          <w:sz w:val="22"/>
          <w:szCs w:val="22"/>
        </w:rPr>
        <w:instrText xml:space="preserve"> FORMCHECKBOX </w:instrText>
      </w:r>
      <w:r w:rsidRPr="000621C4">
        <w:rPr>
          <w:rFonts w:ascii="Arial" w:hAnsi="Arial" w:cs="Arial"/>
          <w:color w:val="000000"/>
          <w:sz w:val="22"/>
          <w:szCs w:val="22"/>
        </w:rPr>
      </w:r>
      <w:r w:rsidRPr="00110F48">
        <w:rPr>
          <w:rFonts w:ascii="Arial" w:hAnsi="Arial" w:cs="Arial"/>
          <w:color w:val="000000"/>
          <w:sz w:val="22"/>
          <w:szCs w:val="22"/>
        </w:rPr>
        <w:fldChar w:fldCharType="end"/>
      </w:r>
      <w:r w:rsidR="007757F1" w:rsidRPr="00110F48">
        <w:rPr>
          <w:rFonts w:ascii="Arial" w:hAnsi="Arial" w:cs="Arial"/>
          <w:color w:val="000000"/>
          <w:sz w:val="22"/>
          <w:szCs w:val="22"/>
        </w:rPr>
        <w:t xml:space="preserve">  </w:t>
      </w:r>
      <w:r w:rsidR="00200DED" w:rsidRPr="00110F48">
        <w:rPr>
          <w:rFonts w:ascii="Arial" w:hAnsi="Arial" w:cs="Arial"/>
          <w:color w:val="000000"/>
          <w:sz w:val="22"/>
          <w:szCs w:val="22"/>
          <w:u w:val="single"/>
        </w:rPr>
        <w:t>New construction projects only:</w:t>
      </w:r>
      <w:r w:rsidR="00200DED" w:rsidRPr="00110F48">
        <w:rPr>
          <w:rFonts w:ascii="Arial" w:hAnsi="Arial" w:cs="Arial"/>
          <w:color w:val="000000"/>
          <w:sz w:val="22"/>
          <w:szCs w:val="22"/>
        </w:rPr>
        <w:t xml:space="preserve">  </w:t>
      </w:r>
      <w:r w:rsidRPr="00110F48">
        <w:rPr>
          <w:rFonts w:ascii="Arial" w:hAnsi="Arial" w:cs="Arial"/>
          <w:color w:val="000000"/>
          <w:sz w:val="22"/>
          <w:szCs w:val="22"/>
        </w:rPr>
        <w:t>Meet all requirements of the U.S. E</w:t>
      </w:r>
      <w:r w:rsidR="007757F1" w:rsidRPr="00110F48">
        <w:rPr>
          <w:rFonts w:ascii="Arial" w:hAnsi="Arial" w:cs="Arial"/>
          <w:color w:val="000000"/>
          <w:sz w:val="22"/>
          <w:szCs w:val="22"/>
        </w:rPr>
        <w:t>nvironmental Protection Agency I</w:t>
      </w:r>
      <w:r w:rsidRPr="00110F48">
        <w:rPr>
          <w:rFonts w:ascii="Arial" w:hAnsi="Arial" w:cs="Arial"/>
          <w:color w:val="000000"/>
          <w:sz w:val="22"/>
          <w:szCs w:val="22"/>
        </w:rPr>
        <w:t>ndoor Air Plus Program.</w:t>
      </w:r>
    </w:p>
    <w:p w14:paraId="701AA936" w14:textId="77777777" w:rsidR="008762AF" w:rsidRDefault="008762AF" w:rsidP="0052432B">
      <w:pPr>
        <w:tabs>
          <w:tab w:val="left" w:pos="720"/>
          <w:tab w:val="center" w:pos="4320"/>
        </w:tabs>
        <w:jc w:val="both"/>
        <w:rPr>
          <w:rFonts w:ascii="Arial" w:hAnsi="Arial" w:cs="Arial"/>
          <w:b/>
          <w:bCs/>
          <w:sz w:val="21"/>
          <w:szCs w:val="21"/>
        </w:rPr>
      </w:pPr>
    </w:p>
    <w:p w14:paraId="49DA6571" w14:textId="77777777" w:rsidR="00D85C7F" w:rsidRDefault="00D85C7F" w:rsidP="00DA0182">
      <w:pPr>
        <w:pStyle w:val="BlockText"/>
        <w:spacing w:line="280" w:lineRule="exact"/>
        <w:ind w:left="180" w:right="-360" w:hanging="360"/>
        <w:jc w:val="center"/>
        <w:rPr>
          <w:rFonts w:ascii="Arial" w:hAnsi="Arial" w:cs="Arial"/>
          <w:b/>
          <w:bCs/>
          <w:sz w:val="22"/>
          <w:szCs w:val="22"/>
        </w:rPr>
      </w:pPr>
    </w:p>
    <w:p w14:paraId="5A727E62" w14:textId="77777777" w:rsidR="00DA0182" w:rsidRDefault="00D3036C"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ENERGY ANALYST</w:t>
      </w:r>
      <w:r w:rsidR="00DA0182" w:rsidRPr="00E468A9">
        <w:rPr>
          <w:rFonts w:ascii="Arial" w:hAnsi="Arial" w:cs="Arial"/>
          <w:b/>
          <w:bCs/>
          <w:sz w:val="22"/>
          <w:szCs w:val="22"/>
        </w:rPr>
        <w:t xml:space="preserve"> CERTIFICATION</w:t>
      </w:r>
      <w:r w:rsidR="004317E3">
        <w:rPr>
          <w:rFonts w:ascii="Arial" w:hAnsi="Arial" w:cs="Arial"/>
          <w:b/>
          <w:bCs/>
          <w:sz w:val="22"/>
          <w:szCs w:val="22"/>
        </w:rPr>
        <w:t>S</w:t>
      </w:r>
    </w:p>
    <w:p w14:paraId="756769BD" w14:textId="77777777" w:rsidR="00DA0182" w:rsidRPr="0080740C" w:rsidRDefault="00D3036C" w:rsidP="003161F4">
      <w:pPr>
        <w:pStyle w:val="BlockText"/>
        <w:spacing w:line="200" w:lineRule="exact"/>
        <w:ind w:left="-360" w:right="-36"/>
        <w:jc w:val="both"/>
        <w:rPr>
          <w:rFonts w:ascii="Arial Narrow" w:hAnsi="Arial Narrow" w:cs="Arial"/>
          <w:b/>
          <w:sz w:val="22"/>
          <w:szCs w:val="22"/>
        </w:rPr>
      </w:pPr>
      <w:r w:rsidRPr="0080740C">
        <w:rPr>
          <w:rFonts w:ascii="Arial Narrow" w:hAnsi="Arial Narrow" w:cs="Arial"/>
          <w:b/>
          <w:sz w:val="22"/>
          <w:szCs w:val="22"/>
        </w:rPr>
        <w:t>I/We, as the energy consulting</w:t>
      </w:r>
      <w:r w:rsidR="00DA0182" w:rsidRPr="0080740C">
        <w:rPr>
          <w:rFonts w:ascii="Arial Narrow" w:hAnsi="Arial Narrow" w:cs="Arial"/>
          <w:b/>
          <w:sz w:val="22"/>
          <w:szCs w:val="22"/>
        </w:rPr>
        <w:t xml:space="preserve"> firm contractually </w:t>
      </w:r>
      <w:r w:rsidRPr="0080740C">
        <w:rPr>
          <w:rFonts w:ascii="Arial Narrow" w:hAnsi="Arial Narrow" w:cs="Arial"/>
          <w:b/>
          <w:sz w:val="22"/>
          <w:szCs w:val="22"/>
        </w:rPr>
        <w:t>responsible for energy efficiency/sustainable building/green building verification</w:t>
      </w:r>
      <w:r w:rsidR="00DA0182" w:rsidRPr="0080740C">
        <w:rPr>
          <w:rFonts w:ascii="Arial Narrow" w:hAnsi="Arial Narrow" w:cs="Arial"/>
          <w:b/>
          <w:sz w:val="22"/>
          <w:szCs w:val="22"/>
        </w:rPr>
        <w:t xml:space="preserve"> of the above referenced</w:t>
      </w:r>
      <w:r w:rsidR="00C905A7" w:rsidRPr="0080740C">
        <w:rPr>
          <w:rFonts w:ascii="Arial Narrow" w:hAnsi="Arial Narrow" w:cs="Arial"/>
          <w:b/>
          <w:sz w:val="22"/>
          <w:szCs w:val="22"/>
        </w:rPr>
        <w:t xml:space="preserve"> project</w:t>
      </w:r>
      <w:r w:rsidR="00AC670B" w:rsidRPr="0080740C">
        <w:rPr>
          <w:rFonts w:ascii="Arial Narrow" w:hAnsi="Arial Narrow" w:cs="Arial"/>
          <w:b/>
          <w:sz w:val="22"/>
          <w:szCs w:val="22"/>
        </w:rPr>
        <w:t>,</w:t>
      </w:r>
      <w:r w:rsidR="00DA0182" w:rsidRPr="0080740C">
        <w:rPr>
          <w:rFonts w:ascii="Arial Narrow" w:hAnsi="Arial Narrow" w:cs="Arial"/>
          <w:b/>
          <w:sz w:val="22"/>
          <w:szCs w:val="22"/>
        </w:rPr>
        <w:t xml:space="preserve"> certify </w:t>
      </w:r>
      <w:r w:rsidR="00C905A7" w:rsidRPr="0080740C">
        <w:rPr>
          <w:rFonts w:ascii="Arial Narrow" w:hAnsi="Arial Narrow" w:cs="Arial"/>
          <w:b/>
          <w:sz w:val="22"/>
          <w:szCs w:val="22"/>
        </w:rPr>
        <w:t>under penalty of perjury</w:t>
      </w:r>
      <w:r w:rsidR="00DA0182" w:rsidRPr="0080740C">
        <w:rPr>
          <w:rFonts w:ascii="Arial Narrow" w:hAnsi="Arial Narrow" w:cs="Arial"/>
          <w:b/>
          <w:sz w:val="22"/>
          <w:szCs w:val="22"/>
        </w:rPr>
        <w:t xml:space="preserve"> that each of the individual items identified </w:t>
      </w:r>
      <w:r w:rsidR="00C905A7" w:rsidRPr="0080740C">
        <w:rPr>
          <w:rFonts w:ascii="Arial Narrow" w:hAnsi="Arial Narrow" w:cs="Arial"/>
          <w:b/>
          <w:sz w:val="22"/>
          <w:szCs w:val="22"/>
        </w:rPr>
        <w:t>above were</w:t>
      </w:r>
      <w:r w:rsidR="00DA0182" w:rsidRPr="0080740C">
        <w:rPr>
          <w:rFonts w:ascii="Arial Narrow" w:hAnsi="Arial Narrow" w:cs="Arial"/>
          <w:b/>
          <w:sz w:val="22"/>
          <w:szCs w:val="22"/>
        </w:rPr>
        <w:t xml:space="preserve"> incorporated into the design</w:t>
      </w:r>
      <w:r w:rsidR="00C905A7" w:rsidRPr="0080740C">
        <w:rPr>
          <w:rFonts w:ascii="Arial Narrow" w:hAnsi="Arial Narrow" w:cs="Arial"/>
          <w:b/>
          <w:sz w:val="22"/>
          <w:szCs w:val="22"/>
        </w:rPr>
        <w:t xml:space="preserve"> and construction</w:t>
      </w:r>
      <w:r w:rsidR="00DA0182" w:rsidRPr="0080740C">
        <w:rPr>
          <w:rFonts w:ascii="Arial Narrow" w:hAnsi="Arial Narrow" w:cs="Arial"/>
          <w:b/>
          <w:sz w:val="22"/>
          <w:szCs w:val="22"/>
        </w:rPr>
        <w:t xml:space="preserve"> of the project.</w:t>
      </w:r>
      <w:r w:rsidR="00D85C7F">
        <w:rPr>
          <w:rFonts w:ascii="Arial Narrow" w:hAnsi="Arial Narrow" w:cs="Arial"/>
          <w:b/>
          <w:sz w:val="22"/>
          <w:szCs w:val="22"/>
        </w:rPr>
        <w:t xml:space="preserve"> </w:t>
      </w:r>
      <w:r w:rsidR="00D85C7F" w:rsidRPr="00607254">
        <w:rPr>
          <w:rFonts w:ascii="Arial Narrow" w:hAnsi="Arial Narrow" w:cs="Arial"/>
          <w:b/>
          <w:sz w:val="22"/>
          <w:szCs w:val="22"/>
        </w:rPr>
        <w:t>I/We, as the energy consulting firm also certify that I/We have the proper certifications required per CTCAC Regulations for each of the individual items identified above.</w:t>
      </w:r>
    </w:p>
    <w:p w14:paraId="1B506655" w14:textId="77777777" w:rsidR="00006CB0" w:rsidRPr="00E70A2F" w:rsidRDefault="00006CB0" w:rsidP="00DA0182">
      <w:pPr>
        <w:pStyle w:val="BlockText"/>
        <w:spacing w:line="200" w:lineRule="exact"/>
        <w:ind w:left="-360" w:right="-36"/>
        <w:jc w:val="both"/>
        <w:rPr>
          <w:rFonts w:ascii="Arial Narrow" w:hAnsi="Arial Narrow" w:cs="Arial"/>
          <w:b/>
          <w:sz w:val="10"/>
          <w:szCs w:val="10"/>
        </w:rPr>
      </w:pPr>
    </w:p>
    <w:p w14:paraId="7672894B" w14:textId="77777777" w:rsidR="00861422" w:rsidRPr="00E70A2F" w:rsidRDefault="00861422" w:rsidP="0052432B">
      <w:pPr>
        <w:tabs>
          <w:tab w:val="left" w:pos="720"/>
          <w:tab w:val="center" w:pos="4320"/>
        </w:tabs>
        <w:jc w:val="both"/>
        <w:rPr>
          <w:rFonts w:ascii="Arial" w:hAnsi="Arial" w:cs="Arial"/>
          <w:b/>
          <w:bCs/>
          <w:sz w:val="10"/>
          <w:szCs w:val="10"/>
        </w:rPr>
      </w:pPr>
    </w:p>
    <w:tbl>
      <w:tblPr>
        <w:tblW w:w="0" w:type="auto"/>
        <w:tblInd w:w="108" w:type="dxa"/>
        <w:tblLayout w:type="fixed"/>
        <w:tblLook w:val="01E0" w:firstRow="1" w:lastRow="1" w:firstColumn="1" w:lastColumn="1" w:noHBand="0" w:noVBand="0"/>
      </w:tblPr>
      <w:tblGrid>
        <w:gridCol w:w="2880"/>
        <w:gridCol w:w="360"/>
        <w:gridCol w:w="3780"/>
        <w:gridCol w:w="360"/>
        <w:gridCol w:w="2160"/>
      </w:tblGrid>
      <w:tr w:rsidR="00933FAC" w:rsidRPr="00933FAC" w14:paraId="1EC7E5AF" w14:textId="77777777" w:rsidTr="00685201">
        <w:tc>
          <w:tcPr>
            <w:tcW w:w="2880" w:type="dxa"/>
            <w:vAlign w:val="bottom"/>
          </w:tcPr>
          <w:p w14:paraId="2309E7DA" w14:textId="77777777" w:rsidR="00933FAC" w:rsidRPr="00933FAC" w:rsidRDefault="00933FAC" w:rsidP="00933FAC">
            <w:pPr>
              <w:ind w:left="-108"/>
              <w:rPr>
                <w:rFonts w:ascii="Arial" w:hAnsi="Arial" w:cs="Arial"/>
                <w:smallCaps/>
                <w:sz w:val="20"/>
                <w:szCs w:val="20"/>
              </w:rPr>
            </w:pPr>
            <w:r w:rsidRPr="00933FAC">
              <w:rPr>
                <w:rFonts w:ascii="Arial" w:hAnsi="Arial" w:cs="Arial"/>
                <w:sz w:val="22"/>
                <w:szCs w:val="22"/>
              </w:rPr>
              <w:fldChar w:fldCharType="begin">
                <w:ffData>
                  <w:name w:val="Text4"/>
                  <w:enabled/>
                  <w:calcOnExit w:val="0"/>
                  <w:textInput/>
                </w:ffData>
              </w:fldChar>
            </w:r>
            <w:bookmarkStart w:id="0" w:name="Text4"/>
            <w:r w:rsidRPr="00933FAC">
              <w:rPr>
                <w:rFonts w:ascii="Arial" w:hAnsi="Arial" w:cs="Arial"/>
                <w:sz w:val="22"/>
                <w:szCs w:val="22"/>
              </w:rPr>
              <w:instrText xml:space="preserve"> FORMTEXT </w:instrText>
            </w:r>
            <w:r w:rsidRPr="00933FAC">
              <w:rPr>
                <w:rFonts w:ascii="Arial" w:hAnsi="Arial" w:cs="Arial"/>
                <w:sz w:val="22"/>
                <w:szCs w:val="22"/>
              </w:rPr>
            </w:r>
            <w:r w:rsidRPr="00933FAC">
              <w:rPr>
                <w:rFonts w:ascii="Arial" w:hAnsi="Arial" w:cs="Arial"/>
                <w:sz w:val="22"/>
                <w:szCs w:val="22"/>
              </w:rPr>
              <w:fldChar w:fldCharType="separate"/>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sz w:val="22"/>
                <w:szCs w:val="22"/>
              </w:rPr>
              <w:fldChar w:fldCharType="end"/>
            </w:r>
            <w:bookmarkEnd w:id="0"/>
          </w:p>
        </w:tc>
        <w:tc>
          <w:tcPr>
            <w:tcW w:w="360" w:type="dxa"/>
            <w:vAlign w:val="bottom"/>
          </w:tcPr>
          <w:p w14:paraId="4E10555C" w14:textId="77777777" w:rsidR="00933FAC" w:rsidRPr="00933FAC" w:rsidRDefault="00933FAC" w:rsidP="00933FAC">
            <w:pPr>
              <w:rPr>
                <w:rFonts w:ascii="Arial" w:hAnsi="Arial" w:cs="Arial"/>
                <w:smallCaps/>
                <w:sz w:val="20"/>
                <w:szCs w:val="20"/>
              </w:rPr>
            </w:pPr>
          </w:p>
        </w:tc>
        <w:tc>
          <w:tcPr>
            <w:tcW w:w="3780" w:type="dxa"/>
          </w:tcPr>
          <w:p w14:paraId="63A788FB" w14:textId="77777777" w:rsidR="00933FAC" w:rsidRPr="00933FAC" w:rsidRDefault="00933FAC" w:rsidP="00933FAC">
            <w:pPr>
              <w:rPr>
                <w:rFonts w:ascii="Arial" w:hAnsi="Arial" w:cs="Arial"/>
                <w:smallCaps/>
                <w:sz w:val="20"/>
                <w:szCs w:val="20"/>
              </w:rPr>
            </w:pPr>
            <w:r w:rsidRPr="00933FAC">
              <w:rPr>
                <w:rFonts w:ascii="Arial" w:hAnsi="Arial" w:cs="Arial"/>
                <w:sz w:val="22"/>
                <w:szCs w:val="22"/>
              </w:rPr>
              <w:fldChar w:fldCharType="begin">
                <w:ffData>
                  <w:name w:val=""/>
                  <w:enabled/>
                  <w:calcOnExit w:val="0"/>
                  <w:textInput/>
                </w:ffData>
              </w:fldChar>
            </w:r>
            <w:r w:rsidRPr="00933FAC">
              <w:rPr>
                <w:rFonts w:ascii="Arial" w:hAnsi="Arial" w:cs="Arial"/>
                <w:sz w:val="22"/>
                <w:szCs w:val="22"/>
              </w:rPr>
              <w:instrText xml:space="preserve"> FORMTEXT </w:instrText>
            </w:r>
            <w:r w:rsidRPr="00933FAC">
              <w:rPr>
                <w:rFonts w:ascii="Arial" w:hAnsi="Arial" w:cs="Arial"/>
                <w:sz w:val="22"/>
                <w:szCs w:val="22"/>
              </w:rPr>
            </w:r>
            <w:r w:rsidRPr="00933FAC">
              <w:rPr>
                <w:rFonts w:ascii="Arial" w:hAnsi="Arial" w:cs="Arial"/>
                <w:sz w:val="22"/>
                <w:szCs w:val="22"/>
              </w:rPr>
              <w:fldChar w:fldCharType="separate"/>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sz w:val="22"/>
                <w:szCs w:val="22"/>
              </w:rPr>
              <w:fldChar w:fldCharType="end"/>
            </w:r>
          </w:p>
        </w:tc>
        <w:tc>
          <w:tcPr>
            <w:tcW w:w="360" w:type="dxa"/>
            <w:vAlign w:val="bottom"/>
          </w:tcPr>
          <w:p w14:paraId="2D3EE7DE" w14:textId="77777777" w:rsidR="00933FAC" w:rsidRPr="00933FAC" w:rsidRDefault="00933FAC" w:rsidP="00933FAC">
            <w:pPr>
              <w:rPr>
                <w:rFonts w:ascii="Arial" w:hAnsi="Arial" w:cs="Arial"/>
                <w:smallCaps/>
                <w:sz w:val="20"/>
                <w:szCs w:val="20"/>
              </w:rPr>
            </w:pPr>
          </w:p>
        </w:tc>
        <w:tc>
          <w:tcPr>
            <w:tcW w:w="2160" w:type="dxa"/>
          </w:tcPr>
          <w:p w14:paraId="6151EB97" w14:textId="77777777" w:rsidR="00933FAC" w:rsidRPr="00933FAC" w:rsidRDefault="00933FAC" w:rsidP="00933FAC">
            <w:pPr>
              <w:ind w:left="-108" w:right="-108"/>
              <w:rPr>
                <w:rFonts w:ascii="Arial Narrow" w:hAnsi="Arial Narrow" w:cs="Arial"/>
                <w:smallCaps/>
                <w:sz w:val="20"/>
                <w:szCs w:val="20"/>
              </w:rPr>
            </w:pPr>
            <w:r w:rsidRPr="00933FAC">
              <w:rPr>
                <w:rFonts w:ascii="Arial" w:hAnsi="Arial" w:cs="Arial"/>
                <w:sz w:val="22"/>
                <w:szCs w:val="22"/>
              </w:rPr>
              <w:fldChar w:fldCharType="begin">
                <w:ffData>
                  <w:name w:val="Text4"/>
                  <w:enabled/>
                  <w:calcOnExit w:val="0"/>
                  <w:textInput/>
                </w:ffData>
              </w:fldChar>
            </w:r>
            <w:r w:rsidRPr="00933FAC">
              <w:rPr>
                <w:rFonts w:ascii="Arial" w:hAnsi="Arial" w:cs="Arial"/>
                <w:sz w:val="22"/>
                <w:szCs w:val="22"/>
              </w:rPr>
              <w:instrText xml:space="preserve"> FORMTEXT </w:instrText>
            </w:r>
            <w:r w:rsidRPr="00933FAC">
              <w:rPr>
                <w:rFonts w:ascii="Arial" w:hAnsi="Arial" w:cs="Arial"/>
                <w:sz w:val="22"/>
                <w:szCs w:val="22"/>
              </w:rPr>
            </w:r>
            <w:r w:rsidRPr="00933FAC">
              <w:rPr>
                <w:rFonts w:ascii="Arial" w:hAnsi="Arial" w:cs="Arial"/>
                <w:sz w:val="22"/>
                <w:szCs w:val="22"/>
              </w:rPr>
              <w:fldChar w:fldCharType="separate"/>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sz w:val="22"/>
                <w:szCs w:val="22"/>
              </w:rPr>
              <w:fldChar w:fldCharType="end"/>
            </w:r>
          </w:p>
        </w:tc>
      </w:tr>
      <w:tr w:rsidR="00933FAC" w:rsidRPr="00933FAC" w14:paraId="6FF6538B" w14:textId="77777777" w:rsidTr="00685201">
        <w:tc>
          <w:tcPr>
            <w:tcW w:w="2880" w:type="dxa"/>
            <w:tcBorders>
              <w:top w:val="single" w:sz="4" w:space="0" w:color="auto"/>
            </w:tcBorders>
            <w:vAlign w:val="bottom"/>
          </w:tcPr>
          <w:p w14:paraId="75C33EA4" w14:textId="77777777" w:rsidR="00933FAC" w:rsidRPr="00933FAC" w:rsidRDefault="00933FAC" w:rsidP="00933FAC">
            <w:pPr>
              <w:ind w:left="-108"/>
              <w:rPr>
                <w:rFonts w:ascii="Arial Narrow" w:hAnsi="Arial Narrow" w:cs="Arial"/>
                <w:smallCaps/>
                <w:sz w:val="20"/>
                <w:szCs w:val="20"/>
              </w:rPr>
            </w:pPr>
            <w:r w:rsidRPr="00933FAC">
              <w:rPr>
                <w:rFonts w:ascii="Arial Narrow" w:hAnsi="Arial Narrow" w:cs="Arial"/>
                <w:smallCaps/>
                <w:sz w:val="20"/>
                <w:szCs w:val="20"/>
              </w:rPr>
              <w:t>Firm Name (print)</w:t>
            </w:r>
          </w:p>
        </w:tc>
        <w:tc>
          <w:tcPr>
            <w:tcW w:w="360" w:type="dxa"/>
            <w:vAlign w:val="bottom"/>
          </w:tcPr>
          <w:p w14:paraId="5E471223" w14:textId="77777777" w:rsidR="00933FAC" w:rsidRPr="00933FAC" w:rsidRDefault="00933FAC" w:rsidP="00933FAC">
            <w:pPr>
              <w:rPr>
                <w:rFonts w:ascii="Arial" w:hAnsi="Arial" w:cs="Arial"/>
                <w:smallCaps/>
                <w:sz w:val="20"/>
                <w:szCs w:val="20"/>
              </w:rPr>
            </w:pPr>
          </w:p>
        </w:tc>
        <w:tc>
          <w:tcPr>
            <w:tcW w:w="3780" w:type="dxa"/>
            <w:tcBorders>
              <w:top w:val="single" w:sz="4" w:space="0" w:color="auto"/>
            </w:tcBorders>
          </w:tcPr>
          <w:p w14:paraId="678FAC98" w14:textId="77777777" w:rsidR="00933FAC" w:rsidRPr="00933FAC" w:rsidRDefault="00933FAC" w:rsidP="00933FAC">
            <w:pPr>
              <w:rPr>
                <w:rFonts w:ascii="Arial Narrow" w:hAnsi="Arial Narrow" w:cs="Arial"/>
                <w:smallCaps/>
                <w:sz w:val="20"/>
                <w:szCs w:val="20"/>
              </w:rPr>
            </w:pPr>
            <w:r w:rsidRPr="00933FAC">
              <w:rPr>
                <w:rFonts w:ascii="Arial Narrow" w:hAnsi="Arial Narrow" w:cs="Arial"/>
                <w:smallCaps/>
                <w:sz w:val="20"/>
                <w:szCs w:val="20"/>
              </w:rPr>
              <w:t>Energy Analyst Name (print)</w:t>
            </w:r>
          </w:p>
        </w:tc>
        <w:tc>
          <w:tcPr>
            <w:tcW w:w="360" w:type="dxa"/>
            <w:vAlign w:val="bottom"/>
          </w:tcPr>
          <w:p w14:paraId="0DDD21EE" w14:textId="77777777" w:rsidR="00933FAC" w:rsidRPr="00933FAC" w:rsidRDefault="00933FAC" w:rsidP="00933FAC">
            <w:pPr>
              <w:rPr>
                <w:rFonts w:ascii="Arial" w:hAnsi="Arial" w:cs="Arial"/>
                <w:smallCaps/>
                <w:sz w:val="20"/>
                <w:szCs w:val="20"/>
              </w:rPr>
            </w:pPr>
          </w:p>
        </w:tc>
        <w:tc>
          <w:tcPr>
            <w:tcW w:w="2160" w:type="dxa"/>
            <w:tcBorders>
              <w:top w:val="single" w:sz="4" w:space="0" w:color="auto"/>
            </w:tcBorders>
          </w:tcPr>
          <w:p w14:paraId="776B71B6" w14:textId="77777777" w:rsidR="00933FAC" w:rsidRPr="00933FAC" w:rsidRDefault="00933FAC" w:rsidP="00933FAC">
            <w:pPr>
              <w:ind w:left="-108" w:right="-108"/>
              <w:rPr>
                <w:rFonts w:ascii="Arial Narrow" w:hAnsi="Arial Narrow" w:cs="Arial"/>
                <w:smallCaps/>
                <w:sz w:val="20"/>
                <w:szCs w:val="20"/>
              </w:rPr>
            </w:pPr>
            <w:r w:rsidRPr="00933FAC">
              <w:rPr>
                <w:rFonts w:ascii="Arial Narrow" w:hAnsi="Arial Narrow" w:cs="Arial"/>
                <w:smallCaps/>
                <w:sz w:val="20"/>
                <w:szCs w:val="20"/>
              </w:rPr>
              <w:t>License Type &amp; Number(s)</w:t>
            </w:r>
          </w:p>
        </w:tc>
      </w:tr>
      <w:tr w:rsidR="00933FAC" w:rsidRPr="00933FAC" w14:paraId="68D968E5" w14:textId="77777777" w:rsidTr="00685201">
        <w:tc>
          <w:tcPr>
            <w:tcW w:w="2880" w:type="dxa"/>
            <w:vAlign w:val="bottom"/>
          </w:tcPr>
          <w:p w14:paraId="57EFE239" w14:textId="77777777" w:rsidR="00933FAC" w:rsidRPr="00933FAC" w:rsidRDefault="00933FAC" w:rsidP="00933FAC">
            <w:pPr>
              <w:ind w:left="-108"/>
              <w:rPr>
                <w:rFonts w:ascii="Arial" w:hAnsi="Arial" w:cs="Arial"/>
                <w:sz w:val="16"/>
                <w:szCs w:val="16"/>
              </w:rPr>
            </w:pPr>
          </w:p>
        </w:tc>
        <w:tc>
          <w:tcPr>
            <w:tcW w:w="360" w:type="dxa"/>
            <w:vAlign w:val="bottom"/>
          </w:tcPr>
          <w:p w14:paraId="28C67FBF" w14:textId="77777777" w:rsidR="00933FAC" w:rsidRPr="00933FAC" w:rsidRDefault="00933FAC" w:rsidP="00933FAC">
            <w:pPr>
              <w:rPr>
                <w:rFonts w:ascii="Arial" w:hAnsi="Arial" w:cs="Arial"/>
                <w:sz w:val="16"/>
                <w:szCs w:val="16"/>
              </w:rPr>
            </w:pPr>
          </w:p>
        </w:tc>
        <w:tc>
          <w:tcPr>
            <w:tcW w:w="3780" w:type="dxa"/>
            <w:vAlign w:val="bottom"/>
          </w:tcPr>
          <w:p w14:paraId="621F9076" w14:textId="77777777" w:rsidR="00933FAC" w:rsidRPr="00933FAC" w:rsidRDefault="00933FAC" w:rsidP="00933FAC">
            <w:pPr>
              <w:rPr>
                <w:rFonts w:ascii="Arial" w:hAnsi="Arial" w:cs="Arial"/>
                <w:sz w:val="16"/>
                <w:szCs w:val="16"/>
              </w:rPr>
            </w:pPr>
          </w:p>
        </w:tc>
        <w:tc>
          <w:tcPr>
            <w:tcW w:w="360" w:type="dxa"/>
            <w:vAlign w:val="bottom"/>
          </w:tcPr>
          <w:p w14:paraId="6FF5E30B" w14:textId="77777777" w:rsidR="00933FAC" w:rsidRPr="00933FAC" w:rsidRDefault="00933FAC" w:rsidP="00933FAC">
            <w:pPr>
              <w:rPr>
                <w:rFonts w:ascii="Arial" w:hAnsi="Arial" w:cs="Arial"/>
                <w:sz w:val="16"/>
                <w:szCs w:val="16"/>
              </w:rPr>
            </w:pPr>
          </w:p>
        </w:tc>
        <w:tc>
          <w:tcPr>
            <w:tcW w:w="2160" w:type="dxa"/>
          </w:tcPr>
          <w:p w14:paraId="47141794" w14:textId="77777777" w:rsidR="00933FAC" w:rsidRPr="00933FAC" w:rsidRDefault="00933FAC" w:rsidP="00933FAC">
            <w:pPr>
              <w:ind w:left="-108" w:right="-108"/>
              <w:jc w:val="center"/>
              <w:rPr>
                <w:rFonts w:ascii="Arial Narrow" w:hAnsi="Arial Narrow" w:cs="Arial"/>
                <w:sz w:val="16"/>
                <w:szCs w:val="16"/>
              </w:rPr>
            </w:pPr>
          </w:p>
        </w:tc>
      </w:tr>
      <w:tr w:rsidR="00933FAC" w:rsidRPr="00933FAC" w14:paraId="54C4FE3B" w14:textId="77777777" w:rsidTr="00685201">
        <w:tc>
          <w:tcPr>
            <w:tcW w:w="2880" w:type="dxa"/>
            <w:tcBorders>
              <w:bottom w:val="single" w:sz="4" w:space="0" w:color="auto"/>
            </w:tcBorders>
            <w:vAlign w:val="bottom"/>
          </w:tcPr>
          <w:p w14:paraId="779A1B1D" w14:textId="77777777" w:rsidR="00933FAC" w:rsidRPr="00933FAC" w:rsidRDefault="00933FAC" w:rsidP="00933FAC">
            <w:pPr>
              <w:ind w:left="-108"/>
              <w:rPr>
                <w:rFonts w:ascii="Arial" w:hAnsi="Arial" w:cs="Arial"/>
                <w:sz w:val="22"/>
                <w:szCs w:val="22"/>
              </w:rPr>
            </w:pPr>
          </w:p>
          <w:p w14:paraId="6E0F2663" w14:textId="77777777" w:rsidR="00933FAC" w:rsidRPr="00933FAC" w:rsidRDefault="00933FAC" w:rsidP="00933FAC">
            <w:pPr>
              <w:ind w:left="-108"/>
              <w:rPr>
                <w:rFonts w:ascii="Arial" w:hAnsi="Arial" w:cs="Arial"/>
                <w:sz w:val="22"/>
                <w:szCs w:val="22"/>
              </w:rPr>
            </w:pPr>
            <w:r w:rsidRPr="00933FAC">
              <w:rPr>
                <w:rFonts w:ascii="Arial" w:hAnsi="Arial" w:cs="Arial"/>
                <w:sz w:val="22"/>
                <w:szCs w:val="22"/>
              </w:rPr>
              <w:fldChar w:fldCharType="begin">
                <w:ffData>
                  <w:name w:val="Text4"/>
                  <w:enabled/>
                  <w:calcOnExit w:val="0"/>
                  <w:textInput/>
                </w:ffData>
              </w:fldChar>
            </w:r>
            <w:r w:rsidRPr="00933FAC">
              <w:rPr>
                <w:rFonts w:ascii="Arial" w:hAnsi="Arial" w:cs="Arial"/>
                <w:sz w:val="22"/>
                <w:szCs w:val="22"/>
              </w:rPr>
              <w:instrText xml:space="preserve"> FORMTEXT </w:instrText>
            </w:r>
            <w:r w:rsidRPr="00933FAC">
              <w:rPr>
                <w:rFonts w:ascii="Arial" w:hAnsi="Arial" w:cs="Arial"/>
                <w:sz w:val="22"/>
                <w:szCs w:val="22"/>
              </w:rPr>
            </w:r>
            <w:r w:rsidRPr="00933FAC">
              <w:rPr>
                <w:rFonts w:ascii="Arial" w:hAnsi="Arial" w:cs="Arial"/>
                <w:sz w:val="22"/>
                <w:szCs w:val="22"/>
              </w:rPr>
              <w:fldChar w:fldCharType="separate"/>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sz w:val="22"/>
                <w:szCs w:val="22"/>
              </w:rPr>
              <w:fldChar w:fldCharType="end"/>
            </w:r>
          </w:p>
        </w:tc>
        <w:tc>
          <w:tcPr>
            <w:tcW w:w="360" w:type="dxa"/>
            <w:vAlign w:val="bottom"/>
          </w:tcPr>
          <w:p w14:paraId="564091BC" w14:textId="77777777" w:rsidR="00933FAC" w:rsidRPr="00933FAC" w:rsidRDefault="00933FAC" w:rsidP="00933FAC">
            <w:pPr>
              <w:rPr>
                <w:rFonts w:ascii="Arial" w:hAnsi="Arial" w:cs="Arial"/>
                <w:sz w:val="22"/>
                <w:szCs w:val="22"/>
              </w:rPr>
            </w:pPr>
          </w:p>
        </w:tc>
        <w:tc>
          <w:tcPr>
            <w:tcW w:w="3780" w:type="dxa"/>
            <w:tcBorders>
              <w:bottom w:val="single" w:sz="4" w:space="0" w:color="auto"/>
            </w:tcBorders>
            <w:vAlign w:val="bottom"/>
          </w:tcPr>
          <w:p w14:paraId="0623B730" w14:textId="77777777" w:rsidR="00933FAC" w:rsidRPr="00933FAC" w:rsidRDefault="00933FAC" w:rsidP="00933FAC">
            <w:pPr>
              <w:rPr>
                <w:rFonts w:ascii="Arial" w:hAnsi="Arial" w:cs="Arial"/>
                <w:sz w:val="22"/>
                <w:szCs w:val="22"/>
              </w:rPr>
            </w:pPr>
          </w:p>
        </w:tc>
        <w:tc>
          <w:tcPr>
            <w:tcW w:w="360" w:type="dxa"/>
            <w:vAlign w:val="bottom"/>
          </w:tcPr>
          <w:p w14:paraId="23375068" w14:textId="77777777" w:rsidR="00933FAC" w:rsidRPr="00933FAC" w:rsidRDefault="00933FAC" w:rsidP="00933FAC">
            <w:pPr>
              <w:rPr>
                <w:rFonts w:ascii="Arial" w:hAnsi="Arial" w:cs="Arial"/>
                <w:sz w:val="22"/>
                <w:szCs w:val="22"/>
              </w:rPr>
            </w:pPr>
          </w:p>
        </w:tc>
        <w:tc>
          <w:tcPr>
            <w:tcW w:w="2160" w:type="dxa"/>
            <w:tcBorders>
              <w:bottom w:val="single" w:sz="4" w:space="0" w:color="auto"/>
            </w:tcBorders>
            <w:vAlign w:val="bottom"/>
          </w:tcPr>
          <w:p w14:paraId="1C146074" w14:textId="77777777" w:rsidR="00933FAC" w:rsidRPr="00933FAC" w:rsidRDefault="00933FAC" w:rsidP="00933FAC">
            <w:pPr>
              <w:ind w:left="-108" w:right="-108"/>
              <w:rPr>
                <w:rFonts w:ascii="Arial Narrow" w:hAnsi="Arial Narrow" w:cs="Arial"/>
                <w:sz w:val="22"/>
                <w:szCs w:val="22"/>
              </w:rPr>
            </w:pPr>
            <w:r w:rsidRPr="00933FAC">
              <w:rPr>
                <w:rFonts w:ascii="Arial" w:hAnsi="Arial" w:cs="Arial"/>
                <w:sz w:val="22"/>
                <w:szCs w:val="22"/>
              </w:rPr>
              <w:t xml:space="preserve">  </w:t>
            </w:r>
            <w:r w:rsidRPr="00933FAC">
              <w:rPr>
                <w:rFonts w:ascii="Arial" w:hAnsi="Arial" w:cs="Arial"/>
                <w:sz w:val="22"/>
                <w:szCs w:val="22"/>
              </w:rPr>
              <w:fldChar w:fldCharType="begin">
                <w:ffData>
                  <w:name w:val="Text4"/>
                  <w:enabled/>
                  <w:calcOnExit w:val="0"/>
                  <w:textInput/>
                </w:ffData>
              </w:fldChar>
            </w:r>
            <w:r w:rsidRPr="00933FAC">
              <w:rPr>
                <w:rFonts w:ascii="Arial" w:hAnsi="Arial" w:cs="Arial"/>
                <w:sz w:val="22"/>
                <w:szCs w:val="22"/>
              </w:rPr>
              <w:instrText xml:space="preserve"> FORMTEXT </w:instrText>
            </w:r>
            <w:r w:rsidRPr="00933FAC">
              <w:rPr>
                <w:rFonts w:ascii="Arial" w:hAnsi="Arial" w:cs="Arial"/>
                <w:sz w:val="22"/>
                <w:szCs w:val="22"/>
              </w:rPr>
            </w:r>
            <w:r w:rsidRPr="00933FAC">
              <w:rPr>
                <w:rFonts w:ascii="Arial" w:hAnsi="Arial" w:cs="Arial"/>
                <w:sz w:val="22"/>
                <w:szCs w:val="22"/>
              </w:rPr>
              <w:fldChar w:fldCharType="separate"/>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noProof/>
                <w:sz w:val="22"/>
                <w:szCs w:val="22"/>
              </w:rPr>
              <w:t> </w:t>
            </w:r>
            <w:r w:rsidRPr="00933FAC">
              <w:rPr>
                <w:rFonts w:ascii="Arial" w:hAnsi="Arial" w:cs="Arial"/>
                <w:sz w:val="22"/>
                <w:szCs w:val="22"/>
              </w:rPr>
              <w:fldChar w:fldCharType="end"/>
            </w:r>
          </w:p>
        </w:tc>
      </w:tr>
      <w:tr w:rsidR="00933FAC" w:rsidRPr="00933FAC" w14:paraId="4807B670" w14:textId="77777777" w:rsidTr="00685201">
        <w:tc>
          <w:tcPr>
            <w:tcW w:w="2880" w:type="dxa"/>
            <w:tcBorders>
              <w:top w:val="single" w:sz="4" w:space="0" w:color="auto"/>
            </w:tcBorders>
            <w:vAlign w:val="bottom"/>
          </w:tcPr>
          <w:p w14:paraId="245A1133" w14:textId="77777777" w:rsidR="00933FAC" w:rsidRPr="00933FAC" w:rsidRDefault="00933FAC" w:rsidP="00933FAC">
            <w:pPr>
              <w:ind w:left="-108"/>
              <w:rPr>
                <w:rFonts w:ascii="Arial" w:hAnsi="Arial" w:cs="Arial"/>
                <w:smallCaps/>
                <w:sz w:val="20"/>
                <w:szCs w:val="20"/>
              </w:rPr>
            </w:pPr>
            <w:r w:rsidRPr="00933FAC">
              <w:rPr>
                <w:rFonts w:ascii="Arial Narrow" w:hAnsi="Arial Narrow" w:cs="Arial"/>
                <w:smallCaps/>
                <w:sz w:val="20"/>
                <w:szCs w:val="20"/>
              </w:rPr>
              <w:t>Energy Analyst Title (print)</w:t>
            </w:r>
          </w:p>
        </w:tc>
        <w:tc>
          <w:tcPr>
            <w:tcW w:w="360" w:type="dxa"/>
            <w:vAlign w:val="bottom"/>
          </w:tcPr>
          <w:p w14:paraId="2E529D5B" w14:textId="77777777" w:rsidR="00933FAC" w:rsidRPr="00933FAC" w:rsidRDefault="00933FAC" w:rsidP="00933FAC">
            <w:pPr>
              <w:rPr>
                <w:rFonts w:ascii="Arial" w:hAnsi="Arial" w:cs="Arial"/>
                <w:smallCaps/>
                <w:sz w:val="20"/>
                <w:szCs w:val="20"/>
              </w:rPr>
            </w:pPr>
          </w:p>
        </w:tc>
        <w:tc>
          <w:tcPr>
            <w:tcW w:w="3780" w:type="dxa"/>
            <w:tcBorders>
              <w:top w:val="single" w:sz="4" w:space="0" w:color="auto"/>
            </w:tcBorders>
          </w:tcPr>
          <w:p w14:paraId="326B7F01" w14:textId="77777777" w:rsidR="00933FAC" w:rsidRPr="00933FAC" w:rsidRDefault="00933FAC" w:rsidP="00933FAC">
            <w:pPr>
              <w:rPr>
                <w:rFonts w:ascii="Arial Narrow" w:hAnsi="Arial Narrow" w:cs="Arial"/>
                <w:smallCaps/>
                <w:sz w:val="20"/>
                <w:szCs w:val="20"/>
              </w:rPr>
            </w:pPr>
            <w:r w:rsidRPr="00933FAC">
              <w:rPr>
                <w:rFonts w:ascii="Arial Narrow" w:hAnsi="Arial Narrow" w:cs="Arial"/>
                <w:smallCaps/>
                <w:sz w:val="20"/>
                <w:szCs w:val="20"/>
              </w:rPr>
              <w:t>Energy Analyst Signature</w:t>
            </w:r>
          </w:p>
        </w:tc>
        <w:tc>
          <w:tcPr>
            <w:tcW w:w="360" w:type="dxa"/>
            <w:vAlign w:val="bottom"/>
          </w:tcPr>
          <w:p w14:paraId="60F4261F" w14:textId="77777777" w:rsidR="00933FAC" w:rsidRPr="00933FAC" w:rsidRDefault="00933FAC" w:rsidP="00933FAC">
            <w:pPr>
              <w:rPr>
                <w:rFonts w:ascii="Arial" w:hAnsi="Arial" w:cs="Arial"/>
                <w:smallCaps/>
                <w:sz w:val="20"/>
                <w:szCs w:val="20"/>
              </w:rPr>
            </w:pPr>
          </w:p>
        </w:tc>
        <w:tc>
          <w:tcPr>
            <w:tcW w:w="2160" w:type="dxa"/>
            <w:tcBorders>
              <w:top w:val="single" w:sz="4" w:space="0" w:color="auto"/>
            </w:tcBorders>
          </w:tcPr>
          <w:p w14:paraId="11676E86" w14:textId="77777777" w:rsidR="00933FAC" w:rsidRPr="00933FAC" w:rsidRDefault="00933FAC" w:rsidP="00933FAC">
            <w:pPr>
              <w:ind w:left="-108" w:right="-108"/>
              <w:rPr>
                <w:rFonts w:ascii="Arial Narrow" w:hAnsi="Arial Narrow" w:cs="Arial"/>
                <w:smallCaps/>
                <w:sz w:val="20"/>
                <w:szCs w:val="20"/>
              </w:rPr>
            </w:pPr>
            <w:r w:rsidRPr="00933FAC">
              <w:rPr>
                <w:rFonts w:ascii="Arial Narrow" w:hAnsi="Arial Narrow" w:cs="Arial"/>
                <w:smallCaps/>
                <w:sz w:val="20"/>
                <w:szCs w:val="20"/>
              </w:rPr>
              <w:t xml:space="preserve">   Date</w:t>
            </w:r>
          </w:p>
        </w:tc>
      </w:tr>
    </w:tbl>
    <w:p w14:paraId="6AEEC385" w14:textId="77777777" w:rsidR="00CB56E7" w:rsidRPr="001D740E" w:rsidRDefault="00CB56E7" w:rsidP="00554BC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DE04C" w14:textId="77777777" w:rsidR="00511D7C" w:rsidRDefault="00511D7C">
      <w:r>
        <w:separator/>
      </w:r>
    </w:p>
  </w:endnote>
  <w:endnote w:type="continuationSeparator" w:id="0">
    <w:p w14:paraId="09244503" w14:textId="77777777" w:rsidR="00511D7C" w:rsidRDefault="0051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82360" w14:textId="77777777" w:rsidR="00511D7C" w:rsidRDefault="00511D7C">
      <w:r>
        <w:separator/>
      </w:r>
    </w:p>
  </w:footnote>
  <w:footnote w:type="continuationSeparator" w:id="0">
    <w:p w14:paraId="1FCC28E8" w14:textId="77777777" w:rsidR="00511D7C" w:rsidRDefault="00511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D25AA"/>
    <w:multiLevelType w:val="hybridMultilevel"/>
    <w:tmpl w:val="8BBC1B42"/>
    <w:lvl w:ilvl="0" w:tplc="25CECD16">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990022">
    <w:abstractNumId w:val="3"/>
  </w:num>
  <w:num w:numId="2" w16cid:durableId="1211258831">
    <w:abstractNumId w:val="1"/>
  </w:num>
  <w:num w:numId="3" w16cid:durableId="2046519065">
    <w:abstractNumId w:val="2"/>
  </w:num>
  <w:num w:numId="4" w16cid:durableId="1964657362">
    <w:abstractNumId w:val="4"/>
  </w:num>
  <w:num w:numId="5" w16cid:durableId="201721313">
    <w:abstractNumId w:val="0"/>
  </w:num>
  <w:num w:numId="6" w16cid:durableId="119839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qCkC0Jj8QzFjChFCYZQKilUkWu+CWiYBZgsqnOqME772/eobAcPA76Y28oDy5EmDCTMHXeRQpKtDRH700eyhA==" w:salt="/A8zyffRkA38RAQPZv0TZw=="/>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133E5"/>
    <w:rsid w:val="00023B8C"/>
    <w:rsid w:val="00025C86"/>
    <w:rsid w:val="00026FBA"/>
    <w:rsid w:val="000410E7"/>
    <w:rsid w:val="00043658"/>
    <w:rsid w:val="0007490F"/>
    <w:rsid w:val="00081C09"/>
    <w:rsid w:val="00087160"/>
    <w:rsid w:val="00087CC5"/>
    <w:rsid w:val="000962AA"/>
    <w:rsid w:val="000C6E97"/>
    <w:rsid w:val="000C7ACF"/>
    <w:rsid w:val="000D09BC"/>
    <w:rsid w:val="000D65DE"/>
    <w:rsid w:val="000E2EDB"/>
    <w:rsid w:val="000F4230"/>
    <w:rsid w:val="001016C3"/>
    <w:rsid w:val="00110F48"/>
    <w:rsid w:val="00131406"/>
    <w:rsid w:val="0013759A"/>
    <w:rsid w:val="0014049A"/>
    <w:rsid w:val="00143F7C"/>
    <w:rsid w:val="00151869"/>
    <w:rsid w:val="001613F6"/>
    <w:rsid w:val="001624D2"/>
    <w:rsid w:val="001827E2"/>
    <w:rsid w:val="0018557C"/>
    <w:rsid w:val="0019193A"/>
    <w:rsid w:val="001A266B"/>
    <w:rsid w:val="001A4ADA"/>
    <w:rsid w:val="001B2569"/>
    <w:rsid w:val="001C08DB"/>
    <w:rsid w:val="001D00FC"/>
    <w:rsid w:val="001D19F6"/>
    <w:rsid w:val="001D740E"/>
    <w:rsid w:val="001F24A9"/>
    <w:rsid w:val="00200DED"/>
    <w:rsid w:val="00201665"/>
    <w:rsid w:val="00201B82"/>
    <w:rsid w:val="00205672"/>
    <w:rsid w:val="002164AA"/>
    <w:rsid w:val="00217556"/>
    <w:rsid w:val="00243729"/>
    <w:rsid w:val="00246145"/>
    <w:rsid w:val="00262AE2"/>
    <w:rsid w:val="00263456"/>
    <w:rsid w:val="002640A3"/>
    <w:rsid w:val="00266D87"/>
    <w:rsid w:val="00291F86"/>
    <w:rsid w:val="002A2192"/>
    <w:rsid w:val="002A7686"/>
    <w:rsid w:val="002C4679"/>
    <w:rsid w:val="002E481C"/>
    <w:rsid w:val="002E4822"/>
    <w:rsid w:val="002F1B8F"/>
    <w:rsid w:val="003044F6"/>
    <w:rsid w:val="003111B4"/>
    <w:rsid w:val="00312C19"/>
    <w:rsid w:val="00314515"/>
    <w:rsid w:val="00315BC3"/>
    <w:rsid w:val="003161F4"/>
    <w:rsid w:val="00323172"/>
    <w:rsid w:val="0034221B"/>
    <w:rsid w:val="0034252C"/>
    <w:rsid w:val="00344004"/>
    <w:rsid w:val="00344548"/>
    <w:rsid w:val="0034576B"/>
    <w:rsid w:val="003465D3"/>
    <w:rsid w:val="00357C26"/>
    <w:rsid w:val="0036404D"/>
    <w:rsid w:val="00365687"/>
    <w:rsid w:val="00381700"/>
    <w:rsid w:val="00382221"/>
    <w:rsid w:val="0038553F"/>
    <w:rsid w:val="003945D3"/>
    <w:rsid w:val="003A1A03"/>
    <w:rsid w:val="003A51CE"/>
    <w:rsid w:val="003C1797"/>
    <w:rsid w:val="003C67E1"/>
    <w:rsid w:val="003C7DDC"/>
    <w:rsid w:val="003D648E"/>
    <w:rsid w:val="003D6B7E"/>
    <w:rsid w:val="003F1DC6"/>
    <w:rsid w:val="003F34D6"/>
    <w:rsid w:val="003F38F2"/>
    <w:rsid w:val="00401D1D"/>
    <w:rsid w:val="00412E7D"/>
    <w:rsid w:val="004143FE"/>
    <w:rsid w:val="00420F9A"/>
    <w:rsid w:val="004317E3"/>
    <w:rsid w:val="00436F5A"/>
    <w:rsid w:val="004410A1"/>
    <w:rsid w:val="004560A1"/>
    <w:rsid w:val="00462317"/>
    <w:rsid w:val="004656B7"/>
    <w:rsid w:val="00472D23"/>
    <w:rsid w:val="004755D3"/>
    <w:rsid w:val="00476217"/>
    <w:rsid w:val="00491641"/>
    <w:rsid w:val="004A5972"/>
    <w:rsid w:val="004A6C4E"/>
    <w:rsid w:val="004B084E"/>
    <w:rsid w:val="004B1DFD"/>
    <w:rsid w:val="004C16A8"/>
    <w:rsid w:val="004C6541"/>
    <w:rsid w:val="004C70CB"/>
    <w:rsid w:val="004D25CB"/>
    <w:rsid w:val="004E26A6"/>
    <w:rsid w:val="004E7C24"/>
    <w:rsid w:val="004F04BC"/>
    <w:rsid w:val="004F5C71"/>
    <w:rsid w:val="004F7278"/>
    <w:rsid w:val="00502378"/>
    <w:rsid w:val="00511D7C"/>
    <w:rsid w:val="005132FA"/>
    <w:rsid w:val="005137B5"/>
    <w:rsid w:val="0052432B"/>
    <w:rsid w:val="00525D84"/>
    <w:rsid w:val="0053364B"/>
    <w:rsid w:val="00540C59"/>
    <w:rsid w:val="00542652"/>
    <w:rsid w:val="00553014"/>
    <w:rsid w:val="00554BCB"/>
    <w:rsid w:val="00561855"/>
    <w:rsid w:val="005618FE"/>
    <w:rsid w:val="00563F86"/>
    <w:rsid w:val="005942D1"/>
    <w:rsid w:val="00597996"/>
    <w:rsid w:val="005B04D2"/>
    <w:rsid w:val="005D0E51"/>
    <w:rsid w:val="005D725B"/>
    <w:rsid w:val="005D7D90"/>
    <w:rsid w:val="005E0BFF"/>
    <w:rsid w:val="005E21A4"/>
    <w:rsid w:val="005E2F6A"/>
    <w:rsid w:val="005E6689"/>
    <w:rsid w:val="005F3695"/>
    <w:rsid w:val="005F4A68"/>
    <w:rsid w:val="005F4E2B"/>
    <w:rsid w:val="005F50DB"/>
    <w:rsid w:val="006012D8"/>
    <w:rsid w:val="0061223F"/>
    <w:rsid w:val="00614099"/>
    <w:rsid w:val="0062669D"/>
    <w:rsid w:val="00630E6E"/>
    <w:rsid w:val="0063233E"/>
    <w:rsid w:val="00644C66"/>
    <w:rsid w:val="00645B1E"/>
    <w:rsid w:val="0064689E"/>
    <w:rsid w:val="00654BD3"/>
    <w:rsid w:val="00661C21"/>
    <w:rsid w:val="00670549"/>
    <w:rsid w:val="00681936"/>
    <w:rsid w:val="00683769"/>
    <w:rsid w:val="00685201"/>
    <w:rsid w:val="006A1568"/>
    <w:rsid w:val="006B6FCA"/>
    <w:rsid w:val="006F71F5"/>
    <w:rsid w:val="00703871"/>
    <w:rsid w:val="0070740D"/>
    <w:rsid w:val="007122AA"/>
    <w:rsid w:val="007157E5"/>
    <w:rsid w:val="00726257"/>
    <w:rsid w:val="0073046E"/>
    <w:rsid w:val="00731296"/>
    <w:rsid w:val="0075687A"/>
    <w:rsid w:val="007627E3"/>
    <w:rsid w:val="007635E9"/>
    <w:rsid w:val="00766A0E"/>
    <w:rsid w:val="007757F1"/>
    <w:rsid w:val="00775FC1"/>
    <w:rsid w:val="007772DB"/>
    <w:rsid w:val="0079365C"/>
    <w:rsid w:val="007A45F4"/>
    <w:rsid w:val="007B68FF"/>
    <w:rsid w:val="007C658D"/>
    <w:rsid w:val="007E0E76"/>
    <w:rsid w:val="007E1A73"/>
    <w:rsid w:val="007F63C0"/>
    <w:rsid w:val="00800B4E"/>
    <w:rsid w:val="0080740C"/>
    <w:rsid w:val="00833C9E"/>
    <w:rsid w:val="008423F2"/>
    <w:rsid w:val="00861422"/>
    <w:rsid w:val="00865758"/>
    <w:rsid w:val="0086635E"/>
    <w:rsid w:val="00866762"/>
    <w:rsid w:val="00873548"/>
    <w:rsid w:val="008762AF"/>
    <w:rsid w:val="00886EE7"/>
    <w:rsid w:val="00894D01"/>
    <w:rsid w:val="008A5B6F"/>
    <w:rsid w:val="008C34E3"/>
    <w:rsid w:val="008C51A8"/>
    <w:rsid w:val="008D6EFB"/>
    <w:rsid w:val="008F00CC"/>
    <w:rsid w:val="0090016D"/>
    <w:rsid w:val="009023A8"/>
    <w:rsid w:val="00907BC6"/>
    <w:rsid w:val="0092159A"/>
    <w:rsid w:val="00921C4B"/>
    <w:rsid w:val="0092683D"/>
    <w:rsid w:val="00933FAC"/>
    <w:rsid w:val="009350CB"/>
    <w:rsid w:val="009359CC"/>
    <w:rsid w:val="009436FE"/>
    <w:rsid w:val="009470C8"/>
    <w:rsid w:val="009521ED"/>
    <w:rsid w:val="0096283E"/>
    <w:rsid w:val="00975745"/>
    <w:rsid w:val="009831E0"/>
    <w:rsid w:val="00984C9D"/>
    <w:rsid w:val="00990514"/>
    <w:rsid w:val="009C59FD"/>
    <w:rsid w:val="009D2790"/>
    <w:rsid w:val="009E3B4B"/>
    <w:rsid w:val="009F3A18"/>
    <w:rsid w:val="009F3B72"/>
    <w:rsid w:val="009F5F94"/>
    <w:rsid w:val="00A01A1D"/>
    <w:rsid w:val="00A068B0"/>
    <w:rsid w:val="00A14A70"/>
    <w:rsid w:val="00A30B24"/>
    <w:rsid w:val="00A40978"/>
    <w:rsid w:val="00A512C5"/>
    <w:rsid w:val="00A57F22"/>
    <w:rsid w:val="00A7538F"/>
    <w:rsid w:val="00A81FB8"/>
    <w:rsid w:val="00A87DFE"/>
    <w:rsid w:val="00AA44D0"/>
    <w:rsid w:val="00AA4824"/>
    <w:rsid w:val="00AC1ED9"/>
    <w:rsid w:val="00AC3672"/>
    <w:rsid w:val="00AC670B"/>
    <w:rsid w:val="00AE0C76"/>
    <w:rsid w:val="00AE49F0"/>
    <w:rsid w:val="00AE70C4"/>
    <w:rsid w:val="00B2001B"/>
    <w:rsid w:val="00B2396A"/>
    <w:rsid w:val="00B375D5"/>
    <w:rsid w:val="00B37A7F"/>
    <w:rsid w:val="00B42802"/>
    <w:rsid w:val="00B45044"/>
    <w:rsid w:val="00B60792"/>
    <w:rsid w:val="00B7635E"/>
    <w:rsid w:val="00B80FC6"/>
    <w:rsid w:val="00B84450"/>
    <w:rsid w:val="00B84A1C"/>
    <w:rsid w:val="00BC6EB7"/>
    <w:rsid w:val="00BD60CD"/>
    <w:rsid w:val="00BE22D5"/>
    <w:rsid w:val="00BF0AEC"/>
    <w:rsid w:val="00C071D7"/>
    <w:rsid w:val="00C16C97"/>
    <w:rsid w:val="00C30910"/>
    <w:rsid w:val="00C51181"/>
    <w:rsid w:val="00C54354"/>
    <w:rsid w:val="00C659FD"/>
    <w:rsid w:val="00C83169"/>
    <w:rsid w:val="00C859A3"/>
    <w:rsid w:val="00C905A7"/>
    <w:rsid w:val="00C91468"/>
    <w:rsid w:val="00CB56E7"/>
    <w:rsid w:val="00CC53A3"/>
    <w:rsid w:val="00CD52E5"/>
    <w:rsid w:val="00CD729D"/>
    <w:rsid w:val="00CE2817"/>
    <w:rsid w:val="00CF28E6"/>
    <w:rsid w:val="00D00EEA"/>
    <w:rsid w:val="00D264FD"/>
    <w:rsid w:val="00D3036C"/>
    <w:rsid w:val="00D31090"/>
    <w:rsid w:val="00D32CE5"/>
    <w:rsid w:val="00D344E1"/>
    <w:rsid w:val="00D62D1B"/>
    <w:rsid w:val="00D63929"/>
    <w:rsid w:val="00D827CE"/>
    <w:rsid w:val="00D839A2"/>
    <w:rsid w:val="00D84EB1"/>
    <w:rsid w:val="00D85C7F"/>
    <w:rsid w:val="00D91880"/>
    <w:rsid w:val="00DA0182"/>
    <w:rsid w:val="00DA38FE"/>
    <w:rsid w:val="00DA56CF"/>
    <w:rsid w:val="00DC4D28"/>
    <w:rsid w:val="00DD1FDB"/>
    <w:rsid w:val="00E02AB4"/>
    <w:rsid w:val="00E04410"/>
    <w:rsid w:val="00E35CDE"/>
    <w:rsid w:val="00E37320"/>
    <w:rsid w:val="00E41C42"/>
    <w:rsid w:val="00E63A34"/>
    <w:rsid w:val="00E70A2F"/>
    <w:rsid w:val="00E77DBB"/>
    <w:rsid w:val="00E875C8"/>
    <w:rsid w:val="00E90E73"/>
    <w:rsid w:val="00E974C8"/>
    <w:rsid w:val="00E97C24"/>
    <w:rsid w:val="00EB14A6"/>
    <w:rsid w:val="00EB34F8"/>
    <w:rsid w:val="00ED1143"/>
    <w:rsid w:val="00EE1FC5"/>
    <w:rsid w:val="00EE26DD"/>
    <w:rsid w:val="00EE5E0A"/>
    <w:rsid w:val="00EE76BE"/>
    <w:rsid w:val="00EF6C1B"/>
    <w:rsid w:val="00F03B2D"/>
    <w:rsid w:val="00F04592"/>
    <w:rsid w:val="00F067B1"/>
    <w:rsid w:val="00F13BEB"/>
    <w:rsid w:val="00F22377"/>
    <w:rsid w:val="00F27989"/>
    <w:rsid w:val="00F3387D"/>
    <w:rsid w:val="00F33A0C"/>
    <w:rsid w:val="00F525F9"/>
    <w:rsid w:val="00F55642"/>
    <w:rsid w:val="00F607C1"/>
    <w:rsid w:val="00F67BC1"/>
    <w:rsid w:val="00F735F7"/>
    <w:rsid w:val="00F778E1"/>
    <w:rsid w:val="00F779CF"/>
    <w:rsid w:val="00F83A93"/>
    <w:rsid w:val="00F927CD"/>
    <w:rsid w:val="00FA1C64"/>
    <w:rsid w:val="00FA2336"/>
    <w:rsid w:val="00FA72BA"/>
    <w:rsid w:val="00FC6FF3"/>
    <w:rsid w:val="00FC7AE0"/>
    <w:rsid w:val="00FD0113"/>
    <w:rsid w:val="00FD5930"/>
    <w:rsid w:val="00FE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122A0DF"/>
  <w15:chartTrackingRefBased/>
  <w15:docId w15:val="{787F6365-C704-4C88-92CA-ACCD6B1A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726257"/>
    <w:rPr>
      <w:sz w:val="24"/>
      <w:szCs w:val="24"/>
    </w:rPr>
  </w:style>
  <w:style w:type="character" w:customStyle="1" w:styleId="FooterChar">
    <w:name w:val="Footer Char"/>
    <w:link w:val="Footer"/>
    <w:rsid w:val="004317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42DE-D944-41FB-8B24-0A192B79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8094</CharactersWithSpaces>
  <SharedDoc>false</SharedDoc>
  <HLinks>
    <vt:vector size="6" baseType="variant">
      <vt:variant>
        <vt:i4>4194411</vt:i4>
      </vt:variant>
      <vt:variant>
        <vt:i4>8</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2</cp:revision>
  <cp:lastPrinted>2022-05-09T19:07:00Z</cp:lastPrinted>
  <dcterms:created xsi:type="dcterms:W3CDTF">2025-04-02T19:32:00Z</dcterms:created>
  <dcterms:modified xsi:type="dcterms:W3CDTF">2025-04-02T19:32:00Z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bc13f-37fb-424e-b953-b4dd215cda73_Enabled">
    <vt:lpwstr>true</vt:lpwstr>
  </property>
  <property fmtid="{D5CDD505-2E9C-101B-9397-08002B2CF9AE}" pid="3" name="MSIP_Label_c66bc13f-37fb-424e-b953-b4dd215cda73_SetDate">
    <vt:lpwstr>2025-04-02T19:29:58Z</vt:lpwstr>
  </property>
  <property fmtid="{D5CDD505-2E9C-101B-9397-08002B2CF9AE}" pid="4" name="MSIP_Label_c66bc13f-37fb-424e-b953-b4dd215cda73_Method">
    <vt:lpwstr>Standard</vt:lpwstr>
  </property>
  <property fmtid="{D5CDD505-2E9C-101B-9397-08002B2CF9AE}" pid="5" name="MSIP_Label_c66bc13f-37fb-424e-b953-b4dd215cda73_Name">
    <vt:lpwstr>General-Unrestricted</vt:lpwstr>
  </property>
  <property fmtid="{D5CDD505-2E9C-101B-9397-08002B2CF9AE}" pid="6" name="MSIP_Label_c66bc13f-37fb-424e-b953-b4dd215cda73_SiteId">
    <vt:lpwstr>3bee5c8a-6cb4-4c10-a77b-cd2eaeb7534e</vt:lpwstr>
  </property>
  <property fmtid="{D5CDD505-2E9C-101B-9397-08002B2CF9AE}" pid="7" name="MSIP_Label_c66bc13f-37fb-424e-b953-b4dd215cda73_ActionId">
    <vt:lpwstr>c0bd7e78-d859-4b39-b1f6-67e30d5e109b</vt:lpwstr>
  </property>
  <property fmtid="{D5CDD505-2E9C-101B-9397-08002B2CF9AE}" pid="8" name="MSIP_Label_c66bc13f-37fb-424e-b953-b4dd215cda73_ContentBits">
    <vt:lpwstr>0</vt:lpwstr>
  </property>
  <property fmtid="{D5CDD505-2E9C-101B-9397-08002B2CF9AE}" pid="9" name="MSIP_Label_c66bc13f-37fb-424e-b953-b4dd215cda73_Tag">
    <vt:lpwstr>10, 3, 0, 1</vt:lpwstr>
  </property>
</Properties>
</file>